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85E7" w14:textId="2285629B" w:rsidR="0060687D" w:rsidRPr="009D7EC7" w:rsidRDefault="0060687D" w:rsidP="0060687D">
      <w:pPr>
        <w:jc w:val="center"/>
        <w:rPr>
          <w:b/>
          <w:bCs/>
        </w:rPr>
      </w:pPr>
      <w:r w:rsidRPr="00D971EE">
        <w:rPr>
          <w:b/>
          <w:bCs/>
        </w:rPr>
        <w:t xml:space="preserve">New Faculty </w:t>
      </w:r>
      <w:r>
        <w:rPr>
          <w:b/>
          <w:bCs/>
        </w:rPr>
        <w:t xml:space="preserve">“Quick Start” </w:t>
      </w:r>
      <w:r w:rsidRPr="00D971EE">
        <w:rPr>
          <w:b/>
          <w:bCs/>
        </w:rPr>
        <w:t>GRASP Orientation Guide for 2023-24</w:t>
      </w:r>
    </w:p>
    <w:p w14:paraId="66EAD771" w14:textId="77777777" w:rsidR="0060687D" w:rsidRDefault="0060687D" w:rsidP="0060687D">
      <w:pPr>
        <w:pStyle w:val="ListParagraph"/>
        <w:numPr>
          <w:ilvl w:val="0"/>
          <w:numId w:val="1"/>
        </w:numPr>
      </w:pPr>
      <w:r w:rsidRPr="00D971EE">
        <w:t>Proposal Development and Submission Procedure</w:t>
      </w:r>
      <w:r>
        <w:t xml:space="preserve"> - </w:t>
      </w:r>
      <w:hyperlink r:id="rId7" w:history="1">
        <w:r w:rsidRPr="00F845E3">
          <w:rPr>
            <w:rStyle w:val="Hyperlink"/>
          </w:rPr>
          <w:t>https://www.csub.edu/grasp/proposal-development-and-submission.shtml</w:t>
        </w:r>
      </w:hyperlink>
      <w:r>
        <w:t xml:space="preserve"> , review the procedure to understand and abide by all development related deadlines. </w:t>
      </w:r>
    </w:p>
    <w:p w14:paraId="5A57F2CD" w14:textId="77777777" w:rsidR="0060687D" w:rsidRDefault="0060687D" w:rsidP="0060687D">
      <w:pPr>
        <w:pStyle w:val="ListParagraph"/>
        <w:numPr>
          <w:ilvl w:val="1"/>
          <w:numId w:val="1"/>
        </w:numPr>
      </w:pPr>
      <w:r>
        <w:t xml:space="preserve">For all grant, contract related development requests. Complete the initiation form found at the link to start with grasp personnel. </w:t>
      </w:r>
    </w:p>
    <w:p w14:paraId="7B0A79C3" w14:textId="77777777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Proposal Development Support - </w:t>
      </w:r>
      <w:hyperlink r:id="rId8" w:history="1">
        <w:r w:rsidRPr="00F845E3">
          <w:rPr>
            <w:rStyle w:val="Hyperlink"/>
          </w:rPr>
          <w:t>https://www.csub.edu/grasp/proposal-development-support.shtml</w:t>
        </w:r>
      </w:hyperlink>
      <w:r>
        <w:t xml:space="preserve"> </w:t>
      </w:r>
    </w:p>
    <w:p w14:paraId="5BEE1F21" w14:textId="77777777" w:rsidR="0060687D" w:rsidRDefault="0060687D" w:rsidP="0060687D">
      <w:pPr>
        <w:pStyle w:val="ListParagraph"/>
        <w:numPr>
          <w:ilvl w:val="1"/>
          <w:numId w:val="1"/>
        </w:numPr>
      </w:pPr>
      <w:r>
        <w:t xml:space="preserve">For templates and supporting documentation for proposal development. </w:t>
      </w:r>
    </w:p>
    <w:p w14:paraId="592D2767" w14:textId="77777777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Resources for grant funding/opportunities Internal and External - </w:t>
      </w:r>
      <w:hyperlink r:id="rId9" w:history="1">
        <w:r w:rsidRPr="00F845E3">
          <w:rPr>
            <w:rStyle w:val="Hyperlink"/>
          </w:rPr>
          <w:t>https://www.csub.edu/grasp/grant-development.shtml</w:t>
        </w:r>
      </w:hyperlink>
    </w:p>
    <w:p w14:paraId="344D8245" w14:textId="77777777" w:rsidR="0060687D" w:rsidRDefault="0060687D" w:rsidP="0060687D">
      <w:pPr>
        <w:pStyle w:val="ListParagraph"/>
        <w:numPr>
          <w:ilvl w:val="1"/>
          <w:numId w:val="1"/>
        </w:numPr>
      </w:pPr>
      <w:r>
        <w:t xml:space="preserve">Internal – Research Council of the University - </w:t>
      </w:r>
      <w:hyperlink r:id="rId10" w:history="1">
        <w:r w:rsidRPr="00F845E3">
          <w:rPr>
            <w:rStyle w:val="Hyperlink"/>
          </w:rPr>
          <w:t>https://www.csub.edu/grasp/research-council-university-rcu.shtml</w:t>
        </w:r>
      </w:hyperlink>
      <w:r>
        <w:t xml:space="preserve"> </w:t>
      </w:r>
    </w:p>
    <w:p w14:paraId="2A26E840" w14:textId="513DE17E" w:rsidR="0060687D" w:rsidRPr="00D971EE" w:rsidRDefault="0060687D" w:rsidP="000A0061">
      <w:pPr>
        <w:pStyle w:val="ListParagraph"/>
        <w:numPr>
          <w:ilvl w:val="2"/>
          <w:numId w:val="1"/>
        </w:numPr>
      </w:pPr>
      <w:r w:rsidRPr="00D971EE">
        <w:t>R</w:t>
      </w:r>
      <w:r w:rsidR="000A0061">
        <w:t xml:space="preserve">equest for funding proposals for FY 2024-25: </w:t>
      </w:r>
      <w:r w:rsidRPr="00D971EE">
        <w:t>Please review the </w:t>
      </w:r>
      <w:r w:rsidRPr="00E83B50">
        <w:t>RSCA Guidelines 2024-25 and RSCA Cover Sheet 2024-25</w:t>
      </w:r>
      <w:r w:rsidRPr="00D971EE">
        <w:t> for directive on developing a proposal. The deadline for proposal submission will be February 28</w:t>
      </w:r>
      <w:r w:rsidRPr="000A0061">
        <w:rPr>
          <w:vertAlign w:val="superscript"/>
        </w:rPr>
        <w:t>th</w:t>
      </w:r>
      <w:r w:rsidRPr="00D971EE">
        <w:t xml:space="preserve">, </w:t>
      </w:r>
      <w:r w:rsidR="00F0588F" w:rsidRPr="00D971EE">
        <w:t>2024,</w:t>
      </w:r>
      <w:r w:rsidRPr="00D971EE">
        <w:t xml:space="preserve"> at 11:59pm. Submissions will only be accepted through InfoReady submission portal at </w:t>
      </w:r>
      <w:hyperlink r:id="rId11" w:tgtFrame="_blank" w:history="1">
        <w:r w:rsidRPr="000A0061">
          <w:rPr>
            <w:rStyle w:val="Hyperlink"/>
            <w:b/>
            <w:bCs/>
          </w:rPr>
          <w:t>https://csub.infoready4.com</w:t>
        </w:r>
      </w:hyperlink>
    </w:p>
    <w:p w14:paraId="31A8A6CF" w14:textId="77777777" w:rsidR="0060687D" w:rsidRDefault="0060687D" w:rsidP="0060687D">
      <w:pPr>
        <w:pStyle w:val="ListParagraph"/>
        <w:numPr>
          <w:ilvl w:val="1"/>
          <w:numId w:val="1"/>
        </w:numPr>
      </w:pPr>
      <w:r>
        <w:t xml:space="preserve">External - </w:t>
      </w:r>
      <w:hyperlink r:id="rId12" w:history="1">
        <w:r w:rsidRPr="00A671A1">
          <w:rPr>
            <w:rStyle w:val="Hyperlink"/>
          </w:rPr>
          <w:t>https://www.csub.edu/grasp/external-funding.shtml</w:t>
        </w:r>
      </w:hyperlink>
      <w:r>
        <w:t xml:space="preserve"> </w:t>
      </w:r>
    </w:p>
    <w:p w14:paraId="2E141896" w14:textId="77777777" w:rsidR="0060687D" w:rsidRDefault="0060687D" w:rsidP="0060687D">
      <w:pPr>
        <w:pStyle w:val="ListParagraph"/>
        <w:numPr>
          <w:ilvl w:val="2"/>
          <w:numId w:val="1"/>
        </w:numPr>
      </w:pPr>
      <w:r>
        <w:t xml:space="preserve">List of federal agencies and funding sponsors. </w:t>
      </w:r>
    </w:p>
    <w:p w14:paraId="53FFED9C" w14:textId="77777777" w:rsidR="0060687D" w:rsidRPr="00D651E5" w:rsidRDefault="0060687D" w:rsidP="0060687D">
      <w:pPr>
        <w:pStyle w:val="ListParagraph"/>
        <w:numPr>
          <w:ilvl w:val="0"/>
          <w:numId w:val="1"/>
        </w:numPr>
      </w:pPr>
      <w:r>
        <w:t>ORCID id registration - R</w:t>
      </w:r>
      <w:r w:rsidRPr="00A62C1F">
        <w:t xml:space="preserve">egister for an ORCID identification number - </w:t>
      </w:r>
      <w:hyperlink r:id="rId13" w:history="1">
        <w:r w:rsidRPr="00A62C1F">
          <w:rPr>
            <w:rStyle w:val="Hyperlink"/>
          </w:rPr>
          <w:t>https://orcid.org/</w:t>
        </w:r>
      </w:hyperlink>
      <w:r w:rsidRPr="00A62C1F">
        <w:t xml:space="preserve"> </w:t>
      </w:r>
    </w:p>
    <w:p w14:paraId="10FDDFE0" w14:textId="77777777" w:rsidR="00D7187C" w:rsidRDefault="0060687D" w:rsidP="0060687D">
      <w:pPr>
        <w:pStyle w:val="ListParagraph"/>
        <w:numPr>
          <w:ilvl w:val="1"/>
          <w:numId w:val="1"/>
        </w:numPr>
      </w:pPr>
      <w:r w:rsidRPr="00A62C1F">
        <w:t>ORCID, which stands for</w:t>
      </w:r>
      <w:r w:rsidRPr="00D651E5">
        <w:rPr>
          <w:b/>
          <w:bCs/>
        </w:rPr>
        <w:t> </w:t>
      </w:r>
      <w:hyperlink r:id="rId14" w:tgtFrame="_blank" w:history="1">
        <w:r w:rsidRPr="00A62C1F">
          <w:rPr>
            <w:rStyle w:val="Hyperlink"/>
          </w:rPr>
          <w:t>Open Researcher and Contributor ID</w:t>
        </w:r>
      </w:hyperlink>
      <w:r w:rsidRPr="00A62C1F">
        <w:t>, is a free, unique, persistent identifier (PID) for individuals to use as they engage in research, scholarship, and innovation activities.</w:t>
      </w:r>
    </w:p>
    <w:p w14:paraId="1C4B5F94" w14:textId="7174AF45" w:rsidR="0060687D" w:rsidRDefault="00D7187C" w:rsidP="0060687D">
      <w:pPr>
        <w:pStyle w:val="ListParagraph"/>
        <w:numPr>
          <w:ilvl w:val="1"/>
          <w:numId w:val="1"/>
        </w:numPr>
      </w:pPr>
      <w:r>
        <w:t xml:space="preserve">Register for an account. Use a private email address as the ID for the individual, not the institution. </w:t>
      </w:r>
      <w:r w:rsidR="00E90A7B">
        <w:t xml:space="preserve">Reach out to Manuel for assistance. </w:t>
      </w:r>
    </w:p>
    <w:p w14:paraId="129E6571" w14:textId="77777777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Pivot – </w:t>
      </w:r>
      <w:hyperlink r:id="rId15" w:history="1">
        <w:r>
          <w:rPr>
            <w:rStyle w:val="Hyperlink"/>
          </w:rPr>
          <w:t>https://pivot.proquest.com/</w:t>
        </w:r>
      </w:hyperlink>
      <w:r>
        <w:t xml:space="preserve"> , “Use Login from my Institution” button for access</w:t>
      </w:r>
    </w:p>
    <w:p w14:paraId="61A66E20" w14:textId="77777777" w:rsidR="0060687D" w:rsidRDefault="0060687D" w:rsidP="0060687D">
      <w:pPr>
        <w:pStyle w:val="ListParagraph"/>
        <w:numPr>
          <w:ilvl w:val="1"/>
          <w:numId w:val="1"/>
        </w:numPr>
      </w:pPr>
      <w:r>
        <w:t>Pivot-RP accelerates the research process by providing access to the most comprehensive global source of research funding opportunities, facilitating collaborator discovery, and offering insights and short-cuts to help research organizations win a larger share of available funding. Pivot-RP unifies the Pivot® and Research Professional funding solutions, together serving hundreds of the world’s leading research institutions.</w:t>
      </w:r>
    </w:p>
    <w:p w14:paraId="1E648C61" w14:textId="3BFF8B38" w:rsidR="00D7187C" w:rsidRDefault="00D7187C" w:rsidP="0060687D">
      <w:pPr>
        <w:pStyle w:val="ListParagraph"/>
        <w:numPr>
          <w:ilvl w:val="1"/>
          <w:numId w:val="1"/>
        </w:numPr>
      </w:pPr>
      <w:r>
        <w:t xml:space="preserve">Schedule a meeting with Manuel to set up an account and personalized grant searches. </w:t>
      </w:r>
    </w:p>
    <w:p w14:paraId="48DBA5CE" w14:textId="77777777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Student Research Opportunities by GRASP - </w:t>
      </w:r>
      <w:hyperlink r:id="rId16" w:history="1">
        <w:r w:rsidRPr="00A671A1">
          <w:rPr>
            <w:rStyle w:val="Hyperlink"/>
          </w:rPr>
          <w:t>https://www.csub.edu/grasp/student-research.shtml</w:t>
        </w:r>
      </w:hyperlink>
      <w:r>
        <w:t xml:space="preserve"> including SRS, TSSR, SRC, and others. </w:t>
      </w:r>
    </w:p>
    <w:p w14:paraId="2D74A40F" w14:textId="118840AD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Research Compliance - </w:t>
      </w:r>
      <w:hyperlink r:id="rId17" w:history="1">
        <w:r w:rsidRPr="00A671A1">
          <w:rPr>
            <w:rStyle w:val="Hyperlink"/>
          </w:rPr>
          <w:t>https://www.csub.edu/grasp/institutional-review-boards.shtml</w:t>
        </w:r>
      </w:hyperlink>
      <w:r>
        <w:t xml:space="preserve"> including IRB, IACUC, RCR, UASRB and others. </w:t>
      </w:r>
      <w:r w:rsidR="00E90A7B">
        <w:t xml:space="preserve">Reach out to Gwen Parnell, Research Compliance Analyst, for assistance. </w:t>
      </w:r>
    </w:p>
    <w:p w14:paraId="6EC68D37" w14:textId="77777777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GRASP Contacts: </w:t>
      </w:r>
      <w:hyperlink r:id="rId18" w:history="1">
        <w:r w:rsidRPr="00A671A1">
          <w:rPr>
            <w:rStyle w:val="Hyperlink"/>
          </w:rPr>
          <w:t>https://www.csub.edu/grasp/grants-research-and-sponsored-programs-staff-directory.shtml</w:t>
        </w:r>
      </w:hyperlink>
      <w:r>
        <w:t xml:space="preserve"> </w:t>
      </w:r>
    </w:p>
    <w:p w14:paraId="522478E8" w14:textId="61CDE333" w:rsidR="0060687D" w:rsidRDefault="0060687D" w:rsidP="0060687D">
      <w:pPr>
        <w:pStyle w:val="ListParagraph"/>
        <w:numPr>
          <w:ilvl w:val="0"/>
          <w:numId w:val="1"/>
        </w:numPr>
      </w:pPr>
      <w:r>
        <w:t xml:space="preserve">For assistance or questions, </w:t>
      </w:r>
      <w:r w:rsidR="00FB5030">
        <w:t>please</w:t>
      </w:r>
      <w:r>
        <w:t xml:space="preserve"> contact, </w:t>
      </w:r>
    </w:p>
    <w:p w14:paraId="5C3F34EC" w14:textId="77777777" w:rsidR="0060687D" w:rsidRDefault="0060687D" w:rsidP="0060687D">
      <w:pPr>
        <w:pStyle w:val="ListParagraph"/>
      </w:pPr>
      <w:r w:rsidRPr="00346BD8">
        <w:t>Manuel A. Barrera, Ed.D., M.P.A.</w:t>
      </w:r>
      <w:r>
        <w:t xml:space="preserve">, </w:t>
      </w:r>
      <w:r w:rsidRPr="00346BD8">
        <w:t>Director of Sponsored Programs Development</w:t>
      </w:r>
    </w:p>
    <w:p w14:paraId="5BB8BAF3" w14:textId="37FAF2F5" w:rsidR="00202BD3" w:rsidRPr="00D7187C" w:rsidRDefault="0060687D" w:rsidP="00D7187C">
      <w:pPr>
        <w:pStyle w:val="ListParagraph"/>
      </w:pPr>
      <w:r w:rsidRPr="00346BD8">
        <w:t xml:space="preserve">Office: DDH 108D, Phone (661) 654-3534, Email </w:t>
      </w:r>
      <w:hyperlink r:id="rId19" w:history="1">
        <w:r w:rsidRPr="00346BD8">
          <w:rPr>
            <w:rStyle w:val="Hyperlink"/>
          </w:rPr>
          <w:t>mbarrera@csub.edu</w:t>
        </w:r>
      </w:hyperlink>
    </w:p>
    <w:sectPr w:rsidR="00202BD3" w:rsidRPr="00D7187C" w:rsidSect="00997B0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AA50" w14:textId="77777777" w:rsidR="00117635" w:rsidRDefault="00117635" w:rsidP="00997B04">
      <w:pPr>
        <w:spacing w:after="0" w:line="240" w:lineRule="auto"/>
      </w:pPr>
      <w:r>
        <w:separator/>
      </w:r>
    </w:p>
  </w:endnote>
  <w:endnote w:type="continuationSeparator" w:id="0">
    <w:p w14:paraId="3AE4BC48" w14:textId="77777777" w:rsidR="00117635" w:rsidRDefault="0011763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15410A14" w14:textId="77777777" w:rsidTr="77B3DCCA">
      <w:tc>
        <w:tcPr>
          <w:tcW w:w="3620" w:type="dxa"/>
        </w:tcPr>
        <w:p w14:paraId="1BA597BD" w14:textId="7D512D98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2A39C4A9" w14:textId="50EE14C8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7E62C8E3" w14:textId="1EC262F3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5E5A25B4" w14:textId="562DD950" w:rsidR="77B3DCCA" w:rsidRDefault="77B3DCCA" w:rsidP="77B3D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28921247" w:rsidR="00997B04" w:rsidRPr="00813AE5" w:rsidRDefault="00DC63B3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6D40175" wp14:editId="49117282">
          <wp:extent cx="6903720" cy="675640"/>
          <wp:effectExtent l="0" t="0" r="5080" b="0"/>
          <wp:docPr id="2" name="Picture 2" descr="CSUB Gras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Grasp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3CF9" w14:textId="77777777" w:rsidR="00117635" w:rsidRDefault="00117635" w:rsidP="00997B04">
      <w:pPr>
        <w:spacing w:after="0" w:line="240" w:lineRule="auto"/>
      </w:pPr>
      <w:r>
        <w:separator/>
      </w:r>
    </w:p>
  </w:footnote>
  <w:footnote w:type="continuationSeparator" w:id="0">
    <w:p w14:paraId="788DE83B" w14:textId="77777777" w:rsidR="00117635" w:rsidRDefault="0011763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480FCBB7" w14:textId="77777777" w:rsidTr="77B3DCCA">
      <w:tc>
        <w:tcPr>
          <w:tcW w:w="3620" w:type="dxa"/>
        </w:tcPr>
        <w:p w14:paraId="69DDF67D" w14:textId="56164883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13EF74CC" w14:textId="02373A2B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23598446" w14:textId="534B0EC8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654C89EC" w14:textId="40554B1E" w:rsidR="77B3DCCA" w:rsidRDefault="77B3DCCA" w:rsidP="77B3D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5B84293B" w:rsidR="00224806" w:rsidRDefault="00985F5C" w:rsidP="00997B04">
    <w:pPr>
      <w:pStyle w:val="Header"/>
      <w:tabs>
        <w:tab w:val="clear" w:pos="4680"/>
        <w:tab w:val="clear" w:pos="9360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82EAC26" wp14:editId="065F55B0">
          <wp:simplePos x="0" y="0"/>
          <wp:positionH relativeFrom="column">
            <wp:posOffset>-431800</wp:posOffset>
          </wp:positionH>
          <wp:positionV relativeFrom="paragraph">
            <wp:posOffset>-191135</wp:posOffset>
          </wp:positionV>
          <wp:extent cx="5943600" cy="1312545"/>
          <wp:effectExtent l="0" t="0" r="0" b="0"/>
          <wp:wrapTight wrapText="bothSides">
            <wp:wrapPolygon edited="0">
              <wp:start x="1154" y="3971"/>
              <wp:lineTo x="1108" y="11913"/>
              <wp:lineTo x="1292" y="14421"/>
              <wp:lineTo x="2077" y="17138"/>
              <wp:lineTo x="2446" y="17138"/>
              <wp:lineTo x="3185" y="14630"/>
              <wp:lineTo x="10615" y="14421"/>
              <wp:lineTo x="20169" y="12540"/>
              <wp:lineTo x="20169" y="11077"/>
              <wp:lineTo x="20492" y="8360"/>
              <wp:lineTo x="20585" y="6479"/>
              <wp:lineTo x="3369" y="3971"/>
              <wp:lineTo x="1154" y="3971"/>
            </wp:wrapPolygon>
          </wp:wrapTight>
          <wp:docPr id="1" name="Picture 1" descr="Logo that says CSU Bakersfield, Office of Grants, Research and Sponsored Program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that says CSU Bakersfield, Office of Grants, Research and Sponsored Programs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8C">
      <w:softHyphen/>
    </w:r>
    <w:r w:rsidR="00717D8C">
      <w:softHyphen/>
    </w:r>
  </w:p>
  <w:p w14:paraId="0FE95D24" w14:textId="22752DC5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C8C"/>
    <w:multiLevelType w:val="hybridMultilevel"/>
    <w:tmpl w:val="51B4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7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25CFF"/>
    <w:rsid w:val="00072A4F"/>
    <w:rsid w:val="00072E3F"/>
    <w:rsid w:val="00093339"/>
    <w:rsid w:val="000953C1"/>
    <w:rsid w:val="000A0061"/>
    <w:rsid w:val="000B51A3"/>
    <w:rsid w:val="000D754A"/>
    <w:rsid w:val="000E1100"/>
    <w:rsid w:val="00117635"/>
    <w:rsid w:val="001510D2"/>
    <w:rsid w:val="00174536"/>
    <w:rsid w:val="00183E90"/>
    <w:rsid w:val="001A682B"/>
    <w:rsid w:val="00202BD3"/>
    <w:rsid w:val="00224806"/>
    <w:rsid w:val="0024698E"/>
    <w:rsid w:val="00262D9F"/>
    <w:rsid w:val="00287DF6"/>
    <w:rsid w:val="002920C8"/>
    <w:rsid w:val="002B5EB0"/>
    <w:rsid w:val="002E1799"/>
    <w:rsid w:val="002E2AF1"/>
    <w:rsid w:val="002E7CAD"/>
    <w:rsid w:val="003242A6"/>
    <w:rsid w:val="00324304"/>
    <w:rsid w:val="00371708"/>
    <w:rsid w:val="0038740B"/>
    <w:rsid w:val="003B0AB4"/>
    <w:rsid w:val="003B49C4"/>
    <w:rsid w:val="003D6BB9"/>
    <w:rsid w:val="00411F5F"/>
    <w:rsid w:val="004164D1"/>
    <w:rsid w:val="00420B86"/>
    <w:rsid w:val="00431A8F"/>
    <w:rsid w:val="00480EBF"/>
    <w:rsid w:val="00497BD3"/>
    <w:rsid w:val="004F18CA"/>
    <w:rsid w:val="0050668D"/>
    <w:rsid w:val="00540AA7"/>
    <w:rsid w:val="00555D7F"/>
    <w:rsid w:val="00574BCB"/>
    <w:rsid w:val="00590DBD"/>
    <w:rsid w:val="0059219F"/>
    <w:rsid w:val="005A542F"/>
    <w:rsid w:val="005B4BD6"/>
    <w:rsid w:val="005C0129"/>
    <w:rsid w:val="005C4AFB"/>
    <w:rsid w:val="005D799E"/>
    <w:rsid w:val="005E5182"/>
    <w:rsid w:val="0060687D"/>
    <w:rsid w:val="006247AD"/>
    <w:rsid w:val="006267A0"/>
    <w:rsid w:val="00652E2D"/>
    <w:rsid w:val="00671C01"/>
    <w:rsid w:val="00672269"/>
    <w:rsid w:val="00687A5E"/>
    <w:rsid w:val="006B23E6"/>
    <w:rsid w:val="006C387F"/>
    <w:rsid w:val="006D7B19"/>
    <w:rsid w:val="00717D8C"/>
    <w:rsid w:val="00717EA4"/>
    <w:rsid w:val="00720EA6"/>
    <w:rsid w:val="00733A9C"/>
    <w:rsid w:val="00733CE3"/>
    <w:rsid w:val="00762040"/>
    <w:rsid w:val="007774A6"/>
    <w:rsid w:val="007C43E1"/>
    <w:rsid w:val="007C5F2F"/>
    <w:rsid w:val="007D69A1"/>
    <w:rsid w:val="007F3FC7"/>
    <w:rsid w:val="00830A1D"/>
    <w:rsid w:val="0085750E"/>
    <w:rsid w:val="008950C0"/>
    <w:rsid w:val="008B4522"/>
    <w:rsid w:val="008E149D"/>
    <w:rsid w:val="008E7D35"/>
    <w:rsid w:val="009065C9"/>
    <w:rsid w:val="0094031C"/>
    <w:rsid w:val="00975299"/>
    <w:rsid w:val="00981BAC"/>
    <w:rsid w:val="00985F5C"/>
    <w:rsid w:val="00993AE5"/>
    <w:rsid w:val="00997B04"/>
    <w:rsid w:val="009C45BE"/>
    <w:rsid w:val="00A143B2"/>
    <w:rsid w:val="00A93CA5"/>
    <w:rsid w:val="00A96FB8"/>
    <w:rsid w:val="00AA502A"/>
    <w:rsid w:val="00AD40D7"/>
    <w:rsid w:val="00AF0595"/>
    <w:rsid w:val="00B1452A"/>
    <w:rsid w:val="00B2302B"/>
    <w:rsid w:val="00B647E5"/>
    <w:rsid w:val="00B9473F"/>
    <w:rsid w:val="00C50B83"/>
    <w:rsid w:val="00C742E3"/>
    <w:rsid w:val="00C83EF8"/>
    <w:rsid w:val="00CB3E31"/>
    <w:rsid w:val="00CE7EC0"/>
    <w:rsid w:val="00CF2995"/>
    <w:rsid w:val="00CF5B79"/>
    <w:rsid w:val="00D256DB"/>
    <w:rsid w:val="00D46DD4"/>
    <w:rsid w:val="00D6091B"/>
    <w:rsid w:val="00D7187C"/>
    <w:rsid w:val="00D95435"/>
    <w:rsid w:val="00DC63B3"/>
    <w:rsid w:val="00DC6B71"/>
    <w:rsid w:val="00DD03B9"/>
    <w:rsid w:val="00DD19C3"/>
    <w:rsid w:val="00DE0233"/>
    <w:rsid w:val="00E03F95"/>
    <w:rsid w:val="00E143CD"/>
    <w:rsid w:val="00E16D6D"/>
    <w:rsid w:val="00E24E9F"/>
    <w:rsid w:val="00E300D8"/>
    <w:rsid w:val="00E33D8E"/>
    <w:rsid w:val="00E51ABE"/>
    <w:rsid w:val="00E807A8"/>
    <w:rsid w:val="00E83B50"/>
    <w:rsid w:val="00E90A7B"/>
    <w:rsid w:val="00E921FE"/>
    <w:rsid w:val="00E9445D"/>
    <w:rsid w:val="00EB4CA3"/>
    <w:rsid w:val="00EC264D"/>
    <w:rsid w:val="00F0588F"/>
    <w:rsid w:val="00F0761F"/>
    <w:rsid w:val="00F20CB3"/>
    <w:rsid w:val="00F25F8C"/>
    <w:rsid w:val="00F646DD"/>
    <w:rsid w:val="00FB5030"/>
    <w:rsid w:val="00FD1092"/>
    <w:rsid w:val="00FE20A5"/>
    <w:rsid w:val="00FE438F"/>
    <w:rsid w:val="05A3DDAF"/>
    <w:rsid w:val="77B3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47"/>
    <w:rsid w:val="006C387F"/>
    <w:rPr>
      <w:color w:val="605E5C"/>
      <w:shd w:val="clear" w:color="auto" w:fill="E1DFDD"/>
    </w:rPr>
  </w:style>
  <w:style w:type="paragraph" w:customStyle="1" w:styleId="gmail-p2">
    <w:name w:val="gmail-p2"/>
    <w:basedOn w:val="Normal"/>
    <w:rsid w:val="00202BD3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gmail-apple-converted-space">
    <w:name w:val="gmail-apple-converted-space"/>
    <w:basedOn w:val="DefaultParagraphFont"/>
    <w:rsid w:val="00202BD3"/>
  </w:style>
  <w:style w:type="paragraph" w:styleId="NoSpacing">
    <w:name w:val="No Spacing"/>
    <w:qFormat/>
    <w:rsid w:val="00202B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b.edu/grasp/proposal-development-support.shtml" TargetMode="External"/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www.csub.edu/grasp/grants-research-and-sponsored-programs-staff-directory.s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sub.edu/grasp/proposal-development-and-submission.shtml" TargetMode="External"/><Relationship Id="rId12" Type="http://schemas.openxmlformats.org/officeDocument/2006/relationships/hyperlink" Target="https://www.csub.edu/grasp/external-funding.shtml" TargetMode="External"/><Relationship Id="rId17" Type="http://schemas.openxmlformats.org/officeDocument/2006/relationships/hyperlink" Target="https://www.csub.edu/grasp/institutional-review-boards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sub.edu/grasp/student-research.s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ub.infoready4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ivot.proques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sub.edu/grasp/research-council-university-rcu.shtml" TargetMode="External"/><Relationship Id="rId19" Type="http://schemas.openxmlformats.org/officeDocument/2006/relationships/hyperlink" Target="mailto:mbarrera@cs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b.edu/grasp/grant-development.shtml" TargetMode="External"/><Relationship Id="rId14" Type="http://schemas.openxmlformats.org/officeDocument/2006/relationships/hyperlink" Target="https://support.orcid.org/hc/en-us/articles/360006973993-What-is-ORCID-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Manuel Barrera</cp:lastModifiedBy>
  <cp:revision>12</cp:revision>
  <cp:lastPrinted>2012-05-31T16:53:00Z</cp:lastPrinted>
  <dcterms:created xsi:type="dcterms:W3CDTF">2023-11-21T21:29:00Z</dcterms:created>
  <dcterms:modified xsi:type="dcterms:W3CDTF">2023-11-21T21:49:00Z</dcterms:modified>
</cp:coreProperties>
</file>