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F7C4" w14:textId="77777777" w:rsidR="006B7E59" w:rsidRDefault="006B7E59" w:rsidP="009D2D8C">
      <w:pPr>
        <w:spacing w:after="0" w:line="240" w:lineRule="auto"/>
        <w:rPr>
          <w:rFonts w:ascii="Open Sans" w:hAnsi="Open Sans" w:cs="Open Sans"/>
          <w:sz w:val="24"/>
          <w:szCs w:val="24"/>
        </w:rPr>
      </w:pPr>
    </w:p>
    <w:p w14:paraId="3C2BE027" w14:textId="77777777" w:rsidR="007A4EC7" w:rsidRPr="00197037" w:rsidRDefault="00466441" w:rsidP="00801A5E">
      <w:pPr>
        <w:spacing w:after="0" w:line="240" w:lineRule="auto"/>
        <w:rPr>
          <w:rFonts w:ascii="Aptos" w:hAnsi="Aptos" w:cs="Open Sans"/>
          <w:sz w:val="24"/>
          <w:szCs w:val="24"/>
        </w:rPr>
      </w:pPr>
      <w:r w:rsidRPr="00197037">
        <w:rPr>
          <w:rFonts w:ascii="Aptos" w:hAnsi="Aptos" w:cs="Open Sans"/>
          <w:sz w:val="24"/>
          <w:szCs w:val="24"/>
        </w:rPr>
        <w:t xml:space="preserve"> </w:t>
      </w:r>
    </w:p>
    <w:tbl>
      <w:tblPr>
        <w:tblStyle w:val="TableGrid"/>
        <w:tblW w:w="0" w:type="auto"/>
        <w:tblLook w:val="04A0" w:firstRow="1" w:lastRow="0" w:firstColumn="1" w:lastColumn="0" w:noHBand="0" w:noVBand="1"/>
      </w:tblPr>
      <w:tblGrid>
        <w:gridCol w:w="4545"/>
        <w:gridCol w:w="2773"/>
        <w:gridCol w:w="2307"/>
        <w:gridCol w:w="1327"/>
      </w:tblGrid>
      <w:tr w:rsidR="0045055D" w:rsidRPr="0045055D" w14:paraId="17706735" w14:textId="77777777" w:rsidTr="0045055D">
        <w:trPr>
          <w:trHeight w:val="312"/>
        </w:trPr>
        <w:tc>
          <w:tcPr>
            <w:tcW w:w="10952" w:type="dxa"/>
            <w:gridSpan w:val="4"/>
            <w:shd w:val="clear" w:color="auto" w:fill="2F5496" w:themeFill="accent1" w:themeFillShade="BF"/>
            <w:noWrap/>
            <w:hideMark/>
          </w:tcPr>
          <w:p w14:paraId="2FB39539" w14:textId="77777777" w:rsidR="0045055D" w:rsidRPr="0045055D" w:rsidRDefault="0045055D">
            <w:pPr>
              <w:spacing w:after="0" w:line="240" w:lineRule="auto"/>
              <w:rPr>
                <w:rFonts w:ascii="Aptos" w:hAnsi="Aptos" w:cs="Open Sans"/>
                <w:b/>
                <w:bCs/>
                <w:sz w:val="24"/>
                <w:szCs w:val="24"/>
              </w:rPr>
            </w:pPr>
            <w:r w:rsidRPr="0045055D">
              <w:rPr>
                <w:rFonts w:ascii="Aptos" w:hAnsi="Aptos" w:cs="Open Sans"/>
                <w:b/>
                <w:bCs/>
                <w:color w:val="FFFFFF" w:themeColor="background1"/>
                <w:sz w:val="24"/>
                <w:szCs w:val="24"/>
              </w:rPr>
              <w:t>Research Council of the University (RCU)</w:t>
            </w:r>
          </w:p>
        </w:tc>
      </w:tr>
      <w:tr w:rsidR="0045055D" w:rsidRPr="0045055D" w14:paraId="3D46B660" w14:textId="77777777" w:rsidTr="0045055D">
        <w:trPr>
          <w:trHeight w:val="1800"/>
        </w:trPr>
        <w:tc>
          <w:tcPr>
            <w:tcW w:w="10952" w:type="dxa"/>
            <w:gridSpan w:val="4"/>
            <w:hideMark/>
          </w:tcPr>
          <w:p w14:paraId="4E3408E9"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 xml:space="preserve">The RCU primary purpose is to increase the visibility of research on the campus, and to create an environment in which the faculty justifiably believes that research awards are equitably made and contribute to the CSUB Mission. The RCU has a major advisory role in decisions concerning the use of other resources for research.  Committee </w:t>
            </w:r>
            <w:proofErr w:type="gramStart"/>
            <w:r w:rsidRPr="0045055D">
              <w:rPr>
                <w:rFonts w:ascii="Aptos" w:hAnsi="Aptos" w:cs="Open Sans"/>
                <w:sz w:val="24"/>
                <w:szCs w:val="24"/>
              </w:rPr>
              <w:t>Members;</w:t>
            </w:r>
            <w:proofErr w:type="gramEnd"/>
            <w:r w:rsidRPr="0045055D">
              <w:rPr>
                <w:rFonts w:ascii="Aptos" w:hAnsi="Aptos" w:cs="Open Sans"/>
                <w:sz w:val="24"/>
                <w:szCs w:val="24"/>
              </w:rPr>
              <w:t xml:space="preserve"> Dean, Graduate Studies and Research (Chair), Four (4) Tenured or Tenure-track faculty members, 1 elected from and by each of the four school to serve two-year staggered terms. One Librarian for two-year term.  One (1) Graduate Student selected by ASI, Provost and Vice President for Academic Affairs (non-voting). A pool of alternates for faculty selected from recipients of RCU awards from the past two award cycles.</w:t>
            </w:r>
          </w:p>
        </w:tc>
      </w:tr>
      <w:tr w:rsidR="0045055D" w:rsidRPr="0045055D" w14:paraId="187C1FCE" w14:textId="77777777" w:rsidTr="0045055D">
        <w:trPr>
          <w:trHeight w:val="312"/>
        </w:trPr>
        <w:tc>
          <w:tcPr>
            <w:tcW w:w="10952" w:type="dxa"/>
            <w:gridSpan w:val="4"/>
            <w:hideMark/>
          </w:tcPr>
          <w:p w14:paraId="5CCF51A5" w14:textId="77777777" w:rsidR="0045055D" w:rsidRPr="0045055D" w:rsidRDefault="0045055D" w:rsidP="0045055D">
            <w:pPr>
              <w:spacing w:after="0" w:line="240" w:lineRule="auto"/>
              <w:rPr>
                <w:rFonts w:ascii="Aptos" w:hAnsi="Aptos" w:cs="Open Sans"/>
                <w:sz w:val="24"/>
                <w:szCs w:val="24"/>
                <w:u w:val="single"/>
              </w:rPr>
            </w:pPr>
            <w:hyperlink r:id="rId8" w:history="1">
              <w:r w:rsidRPr="0045055D">
                <w:rPr>
                  <w:rStyle w:val="Hyperlink"/>
                  <w:rFonts w:ascii="Aptos" w:hAnsi="Aptos" w:cs="Open Sans"/>
                  <w:sz w:val="24"/>
                  <w:szCs w:val="24"/>
                </w:rPr>
                <w:t>https://www.csub.edu/grasp/institutional-funding-by-the-research-council-for-the-university.shtml</w:t>
              </w:r>
            </w:hyperlink>
          </w:p>
        </w:tc>
      </w:tr>
      <w:tr w:rsidR="0045055D" w:rsidRPr="0045055D" w14:paraId="6C550B30" w14:textId="77777777" w:rsidTr="0045055D">
        <w:trPr>
          <w:trHeight w:val="312"/>
        </w:trPr>
        <w:tc>
          <w:tcPr>
            <w:tcW w:w="4545" w:type="dxa"/>
            <w:noWrap/>
            <w:hideMark/>
          </w:tcPr>
          <w:p w14:paraId="6CDCD4C9"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 </w:t>
            </w:r>
          </w:p>
        </w:tc>
        <w:tc>
          <w:tcPr>
            <w:tcW w:w="2773" w:type="dxa"/>
            <w:noWrap/>
            <w:hideMark/>
          </w:tcPr>
          <w:p w14:paraId="6EDC10A3" w14:textId="77777777" w:rsidR="0045055D" w:rsidRPr="0045055D" w:rsidRDefault="0045055D" w:rsidP="0045055D">
            <w:pPr>
              <w:spacing w:after="0" w:line="240" w:lineRule="auto"/>
              <w:rPr>
                <w:rFonts w:ascii="Aptos" w:hAnsi="Aptos" w:cs="Open Sans"/>
                <w:b/>
                <w:bCs/>
                <w:sz w:val="24"/>
                <w:szCs w:val="24"/>
              </w:rPr>
            </w:pPr>
            <w:r w:rsidRPr="0045055D">
              <w:rPr>
                <w:rFonts w:ascii="Aptos" w:hAnsi="Aptos" w:cs="Open Sans"/>
                <w:b/>
                <w:bCs/>
                <w:sz w:val="24"/>
                <w:szCs w:val="24"/>
              </w:rPr>
              <w:t>Name</w:t>
            </w:r>
          </w:p>
        </w:tc>
        <w:tc>
          <w:tcPr>
            <w:tcW w:w="2307" w:type="dxa"/>
            <w:noWrap/>
            <w:hideMark/>
          </w:tcPr>
          <w:p w14:paraId="0B773388" w14:textId="77777777" w:rsidR="0045055D" w:rsidRPr="0045055D" w:rsidRDefault="0045055D" w:rsidP="0045055D">
            <w:pPr>
              <w:spacing w:after="0" w:line="240" w:lineRule="auto"/>
              <w:rPr>
                <w:rFonts w:ascii="Aptos" w:hAnsi="Aptos" w:cs="Open Sans"/>
                <w:b/>
                <w:bCs/>
                <w:sz w:val="24"/>
                <w:szCs w:val="24"/>
              </w:rPr>
            </w:pPr>
            <w:r w:rsidRPr="0045055D">
              <w:rPr>
                <w:rFonts w:ascii="Aptos" w:hAnsi="Aptos" w:cs="Open Sans"/>
                <w:b/>
                <w:bCs/>
                <w:sz w:val="24"/>
                <w:szCs w:val="24"/>
              </w:rPr>
              <w:t>Department</w:t>
            </w:r>
          </w:p>
        </w:tc>
        <w:tc>
          <w:tcPr>
            <w:tcW w:w="1327" w:type="dxa"/>
            <w:noWrap/>
            <w:hideMark/>
          </w:tcPr>
          <w:p w14:paraId="770094B0" w14:textId="77777777" w:rsidR="0045055D" w:rsidRPr="0045055D" w:rsidRDefault="0045055D" w:rsidP="0045055D">
            <w:pPr>
              <w:spacing w:after="0" w:line="240" w:lineRule="auto"/>
              <w:rPr>
                <w:rFonts w:ascii="Aptos" w:hAnsi="Aptos" w:cs="Open Sans"/>
                <w:b/>
                <w:bCs/>
                <w:sz w:val="24"/>
                <w:szCs w:val="24"/>
              </w:rPr>
            </w:pPr>
            <w:r w:rsidRPr="0045055D">
              <w:rPr>
                <w:rFonts w:ascii="Aptos" w:hAnsi="Aptos" w:cs="Open Sans"/>
                <w:b/>
                <w:bCs/>
                <w:sz w:val="24"/>
                <w:szCs w:val="24"/>
              </w:rPr>
              <w:t>Term</w:t>
            </w:r>
          </w:p>
        </w:tc>
      </w:tr>
      <w:tr w:rsidR="0045055D" w:rsidRPr="0045055D" w14:paraId="46BF912C" w14:textId="77777777" w:rsidTr="0045055D">
        <w:trPr>
          <w:trHeight w:val="312"/>
        </w:trPr>
        <w:tc>
          <w:tcPr>
            <w:tcW w:w="4545" w:type="dxa"/>
            <w:noWrap/>
            <w:hideMark/>
          </w:tcPr>
          <w:p w14:paraId="159B15F8"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One (1) AH Faculty Member</w:t>
            </w:r>
          </w:p>
        </w:tc>
        <w:tc>
          <w:tcPr>
            <w:tcW w:w="2773" w:type="dxa"/>
            <w:noWrap/>
            <w:hideMark/>
          </w:tcPr>
          <w:p w14:paraId="79A6835D"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Joseph Florez</w:t>
            </w:r>
          </w:p>
        </w:tc>
        <w:tc>
          <w:tcPr>
            <w:tcW w:w="2307" w:type="dxa"/>
            <w:noWrap/>
            <w:hideMark/>
          </w:tcPr>
          <w:p w14:paraId="040A7070"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Religious Studies</w:t>
            </w:r>
          </w:p>
        </w:tc>
        <w:tc>
          <w:tcPr>
            <w:tcW w:w="1327" w:type="dxa"/>
            <w:noWrap/>
            <w:hideMark/>
          </w:tcPr>
          <w:p w14:paraId="1F8830A9"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2024-2026</w:t>
            </w:r>
          </w:p>
        </w:tc>
      </w:tr>
      <w:tr w:rsidR="0045055D" w:rsidRPr="0045055D" w14:paraId="26B3617D" w14:textId="77777777" w:rsidTr="0045055D">
        <w:trPr>
          <w:trHeight w:val="312"/>
        </w:trPr>
        <w:tc>
          <w:tcPr>
            <w:tcW w:w="4545" w:type="dxa"/>
            <w:noWrap/>
            <w:hideMark/>
          </w:tcPr>
          <w:p w14:paraId="3E310D4A"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One (1) BPA Faculty Member</w:t>
            </w:r>
          </w:p>
        </w:tc>
        <w:tc>
          <w:tcPr>
            <w:tcW w:w="2773" w:type="dxa"/>
            <w:noWrap/>
            <w:hideMark/>
          </w:tcPr>
          <w:p w14:paraId="7AD7B495"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Ankita Agarwal</w:t>
            </w:r>
          </w:p>
        </w:tc>
        <w:tc>
          <w:tcPr>
            <w:tcW w:w="2307" w:type="dxa"/>
            <w:noWrap/>
            <w:hideMark/>
          </w:tcPr>
          <w:p w14:paraId="4037BD20"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 xml:space="preserve">Management/ Marketing </w:t>
            </w:r>
          </w:p>
        </w:tc>
        <w:tc>
          <w:tcPr>
            <w:tcW w:w="1327" w:type="dxa"/>
            <w:noWrap/>
            <w:hideMark/>
          </w:tcPr>
          <w:p w14:paraId="355F5E5A"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2024-2026</w:t>
            </w:r>
          </w:p>
        </w:tc>
      </w:tr>
      <w:tr w:rsidR="0045055D" w:rsidRPr="0045055D" w14:paraId="56E4829C" w14:textId="77777777" w:rsidTr="0045055D">
        <w:trPr>
          <w:trHeight w:val="312"/>
        </w:trPr>
        <w:tc>
          <w:tcPr>
            <w:tcW w:w="4545" w:type="dxa"/>
            <w:noWrap/>
            <w:hideMark/>
          </w:tcPr>
          <w:p w14:paraId="4AAFB421"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One (1) NSME Faculty Member</w:t>
            </w:r>
          </w:p>
        </w:tc>
        <w:tc>
          <w:tcPr>
            <w:tcW w:w="2773" w:type="dxa"/>
            <w:noWrap/>
            <w:hideMark/>
          </w:tcPr>
          <w:p w14:paraId="519E26E9"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Matthew Herman</w:t>
            </w:r>
          </w:p>
        </w:tc>
        <w:tc>
          <w:tcPr>
            <w:tcW w:w="2307" w:type="dxa"/>
            <w:noWrap/>
            <w:hideMark/>
          </w:tcPr>
          <w:p w14:paraId="3B479914"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Geology</w:t>
            </w:r>
          </w:p>
        </w:tc>
        <w:tc>
          <w:tcPr>
            <w:tcW w:w="1327" w:type="dxa"/>
            <w:noWrap/>
            <w:hideMark/>
          </w:tcPr>
          <w:p w14:paraId="44C86557"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2025-2027</w:t>
            </w:r>
          </w:p>
        </w:tc>
      </w:tr>
      <w:tr w:rsidR="0045055D" w:rsidRPr="0045055D" w14:paraId="3466E6D0" w14:textId="77777777" w:rsidTr="0045055D">
        <w:trPr>
          <w:trHeight w:val="312"/>
        </w:trPr>
        <w:tc>
          <w:tcPr>
            <w:tcW w:w="4545" w:type="dxa"/>
            <w:noWrap/>
            <w:hideMark/>
          </w:tcPr>
          <w:p w14:paraId="177389DE"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One (1) SSE Faculty Member</w:t>
            </w:r>
          </w:p>
        </w:tc>
        <w:tc>
          <w:tcPr>
            <w:tcW w:w="2773" w:type="dxa"/>
            <w:noWrap/>
            <w:hideMark/>
          </w:tcPr>
          <w:p w14:paraId="467CD267"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Richard Wisman</w:t>
            </w:r>
          </w:p>
        </w:tc>
        <w:tc>
          <w:tcPr>
            <w:tcW w:w="2307" w:type="dxa"/>
            <w:noWrap/>
            <w:hideMark/>
          </w:tcPr>
          <w:p w14:paraId="3DA0A192"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Advanced Educational Studies</w:t>
            </w:r>
          </w:p>
        </w:tc>
        <w:tc>
          <w:tcPr>
            <w:tcW w:w="1327" w:type="dxa"/>
            <w:noWrap/>
            <w:hideMark/>
          </w:tcPr>
          <w:p w14:paraId="566323F2"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2025-2027</w:t>
            </w:r>
          </w:p>
        </w:tc>
      </w:tr>
      <w:tr w:rsidR="0045055D" w:rsidRPr="0045055D" w14:paraId="293FA422" w14:textId="77777777" w:rsidTr="0045055D">
        <w:trPr>
          <w:trHeight w:val="312"/>
        </w:trPr>
        <w:tc>
          <w:tcPr>
            <w:tcW w:w="4545" w:type="dxa"/>
            <w:noWrap/>
            <w:hideMark/>
          </w:tcPr>
          <w:p w14:paraId="6AB1829E"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One (1) Librarian</w:t>
            </w:r>
          </w:p>
        </w:tc>
        <w:tc>
          <w:tcPr>
            <w:tcW w:w="2773" w:type="dxa"/>
            <w:noWrap/>
            <w:hideMark/>
          </w:tcPr>
          <w:p w14:paraId="36ECC50F"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Kristi Chavez</w:t>
            </w:r>
          </w:p>
        </w:tc>
        <w:tc>
          <w:tcPr>
            <w:tcW w:w="2307" w:type="dxa"/>
            <w:noWrap/>
            <w:hideMark/>
          </w:tcPr>
          <w:p w14:paraId="3450AC3D"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Library</w:t>
            </w:r>
          </w:p>
        </w:tc>
        <w:tc>
          <w:tcPr>
            <w:tcW w:w="1327" w:type="dxa"/>
            <w:noWrap/>
            <w:hideMark/>
          </w:tcPr>
          <w:p w14:paraId="15EC6732"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2024-2026</w:t>
            </w:r>
          </w:p>
        </w:tc>
      </w:tr>
      <w:tr w:rsidR="003A03D6" w:rsidRPr="0045055D" w14:paraId="00D69FC5" w14:textId="77777777" w:rsidTr="0045055D">
        <w:trPr>
          <w:trHeight w:val="312"/>
        </w:trPr>
        <w:tc>
          <w:tcPr>
            <w:tcW w:w="4545" w:type="dxa"/>
            <w:noWrap/>
          </w:tcPr>
          <w:p w14:paraId="793DF67A" w14:textId="45E27C86" w:rsidR="003A03D6" w:rsidRPr="0045055D" w:rsidRDefault="003A03D6" w:rsidP="0045055D">
            <w:pPr>
              <w:spacing w:after="0" w:line="240" w:lineRule="auto"/>
              <w:rPr>
                <w:rFonts w:ascii="Aptos" w:hAnsi="Aptos" w:cs="Open Sans"/>
                <w:sz w:val="24"/>
                <w:szCs w:val="24"/>
              </w:rPr>
            </w:pPr>
            <w:r>
              <w:rPr>
                <w:rFonts w:ascii="Aptos" w:hAnsi="Aptos" w:cs="Open Sans"/>
                <w:sz w:val="24"/>
                <w:szCs w:val="24"/>
              </w:rPr>
              <w:t>One (1) Graduate Student selected by ASI</w:t>
            </w:r>
          </w:p>
        </w:tc>
        <w:tc>
          <w:tcPr>
            <w:tcW w:w="2773" w:type="dxa"/>
            <w:noWrap/>
          </w:tcPr>
          <w:p w14:paraId="59259271" w14:textId="3E8E3624" w:rsidR="003A03D6" w:rsidRPr="0045055D" w:rsidRDefault="003A03D6" w:rsidP="0045055D">
            <w:pPr>
              <w:spacing w:after="0" w:line="240" w:lineRule="auto"/>
              <w:rPr>
                <w:rFonts w:ascii="Aptos" w:hAnsi="Aptos" w:cs="Open Sans"/>
                <w:sz w:val="24"/>
                <w:szCs w:val="24"/>
              </w:rPr>
            </w:pPr>
            <w:r>
              <w:rPr>
                <w:rFonts w:ascii="Aptos" w:hAnsi="Aptos" w:cs="Open Sans"/>
                <w:sz w:val="24"/>
                <w:szCs w:val="24"/>
              </w:rPr>
              <w:t>TBD</w:t>
            </w:r>
          </w:p>
        </w:tc>
        <w:tc>
          <w:tcPr>
            <w:tcW w:w="2307" w:type="dxa"/>
            <w:noWrap/>
          </w:tcPr>
          <w:p w14:paraId="116FD717" w14:textId="77777777" w:rsidR="003A03D6" w:rsidRPr="0045055D" w:rsidRDefault="003A03D6" w:rsidP="0045055D">
            <w:pPr>
              <w:spacing w:after="0" w:line="240" w:lineRule="auto"/>
              <w:rPr>
                <w:rFonts w:ascii="Aptos" w:hAnsi="Aptos" w:cs="Open Sans"/>
                <w:sz w:val="24"/>
                <w:szCs w:val="24"/>
              </w:rPr>
            </w:pPr>
          </w:p>
        </w:tc>
        <w:tc>
          <w:tcPr>
            <w:tcW w:w="1327" w:type="dxa"/>
            <w:noWrap/>
          </w:tcPr>
          <w:p w14:paraId="0A9B3F43" w14:textId="77777777" w:rsidR="003A03D6" w:rsidRPr="0045055D" w:rsidRDefault="003A03D6" w:rsidP="0045055D">
            <w:pPr>
              <w:spacing w:after="0" w:line="240" w:lineRule="auto"/>
              <w:rPr>
                <w:rFonts w:ascii="Aptos" w:hAnsi="Aptos" w:cs="Open Sans"/>
                <w:sz w:val="24"/>
                <w:szCs w:val="24"/>
              </w:rPr>
            </w:pPr>
          </w:p>
        </w:tc>
      </w:tr>
      <w:tr w:rsidR="0045055D" w:rsidRPr="0045055D" w14:paraId="5548FAB4" w14:textId="77777777" w:rsidTr="0045055D">
        <w:trPr>
          <w:trHeight w:val="312"/>
        </w:trPr>
        <w:tc>
          <w:tcPr>
            <w:tcW w:w="10952" w:type="dxa"/>
            <w:gridSpan w:val="4"/>
            <w:noWrap/>
            <w:hideMark/>
          </w:tcPr>
          <w:p w14:paraId="09888452" w14:textId="77777777" w:rsidR="0045055D" w:rsidRPr="0045055D" w:rsidRDefault="0045055D" w:rsidP="0045055D">
            <w:pPr>
              <w:spacing w:after="0" w:line="240" w:lineRule="auto"/>
              <w:rPr>
                <w:rFonts w:ascii="Aptos" w:hAnsi="Aptos" w:cs="Open Sans"/>
                <w:b/>
                <w:bCs/>
                <w:sz w:val="24"/>
                <w:szCs w:val="24"/>
              </w:rPr>
            </w:pPr>
            <w:r w:rsidRPr="0045055D">
              <w:rPr>
                <w:rFonts w:ascii="Aptos" w:hAnsi="Aptos" w:cs="Open Sans"/>
                <w:b/>
                <w:bCs/>
                <w:sz w:val="24"/>
                <w:szCs w:val="24"/>
              </w:rPr>
              <w:t>Ex-Officio/Non Voting Members</w:t>
            </w:r>
          </w:p>
        </w:tc>
      </w:tr>
      <w:tr w:rsidR="0045055D" w:rsidRPr="0045055D" w14:paraId="07A08395" w14:textId="77777777" w:rsidTr="0045055D">
        <w:trPr>
          <w:trHeight w:val="312"/>
        </w:trPr>
        <w:tc>
          <w:tcPr>
            <w:tcW w:w="4545" w:type="dxa"/>
            <w:noWrap/>
            <w:hideMark/>
          </w:tcPr>
          <w:p w14:paraId="6BC6BF14"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 xml:space="preserve">AVP for GRaSP </w:t>
            </w:r>
            <w:r w:rsidRPr="0045055D">
              <w:rPr>
                <w:rFonts w:ascii="Aptos" w:hAnsi="Aptos" w:cs="Open Sans"/>
                <w:b/>
                <w:bCs/>
                <w:sz w:val="24"/>
                <w:szCs w:val="24"/>
              </w:rPr>
              <w:t>(Chair)</w:t>
            </w:r>
          </w:p>
        </w:tc>
        <w:tc>
          <w:tcPr>
            <w:tcW w:w="2773" w:type="dxa"/>
            <w:noWrap/>
            <w:hideMark/>
          </w:tcPr>
          <w:p w14:paraId="429D4D7D"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Isabel Sumaya</w:t>
            </w:r>
          </w:p>
        </w:tc>
        <w:tc>
          <w:tcPr>
            <w:tcW w:w="3634" w:type="dxa"/>
            <w:gridSpan w:val="2"/>
            <w:vMerge w:val="restart"/>
            <w:hideMark/>
          </w:tcPr>
          <w:p w14:paraId="27B28B8E"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Office of Grants Research and Sponsored Programs</w:t>
            </w:r>
          </w:p>
        </w:tc>
      </w:tr>
      <w:tr w:rsidR="0045055D" w:rsidRPr="0045055D" w14:paraId="7F3F3D9F" w14:textId="77777777" w:rsidTr="0045055D">
        <w:trPr>
          <w:trHeight w:val="690"/>
        </w:trPr>
        <w:tc>
          <w:tcPr>
            <w:tcW w:w="4545" w:type="dxa"/>
            <w:hideMark/>
          </w:tcPr>
          <w:p w14:paraId="33E49910"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 xml:space="preserve">Director of Sponsored Programs Development </w:t>
            </w:r>
            <w:r w:rsidRPr="0045055D">
              <w:rPr>
                <w:rFonts w:ascii="Aptos" w:hAnsi="Aptos" w:cs="Open Sans"/>
                <w:b/>
                <w:bCs/>
                <w:sz w:val="24"/>
                <w:szCs w:val="24"/>
              </w:rPr>
              <w:t>(Co-Chair)</w:t>
            </w:r>
          </w:p>
        </w:tc>
        <w:tc>
          <w:tcPr>
            <w:tcW w:w="2773" w:type="dxa"/>
            <w:hideMark/>
          </w:tcPr>
          <w:p w14:paraId="63D0BB8C"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Manuel Barerra</w:t>
            </w:r>
          </w:p>
        </w:tc>
        <w:tc>
          <w:tcPr>
            <w:tcW w:w="3634" w:type="dxa"/>
            <w:gridSpan w:val="2"/>
            <w:vMerge/>
            <w:hideMark/>
          </w:tcPr>
          <w:p w14:paraId="59B7E7AA" w14:textId="77777777" w:rsidR="0045055D" w:rsidRPr="0045055D" w:rsidRDefault="0045055D" w:rsidP="0045055D">
            <w:pPr>
              <w:spacing w:after="0" w:line="240" w:lineRule="auto"/>
              <w:rPr>
                <w:rFonts w:ascii="Aptos" w:hAnsi="Aptos" w:cs="Open Sans"/>
                <w:sz w:val="24"/>
                <w:szCs w:val="24"/>
              </w:rPr>
            </w:pPr>
          </w:p>
        </w:tc>
      </w:tr>
      <w:tr w:rsidR="0045055D" w:rsidRPr="0045055D" w14:paraId="04E172B5" w14:textId="77777777" w:rsidTr="0045055D">
        <w:trPr>
          <w:trHeight w:val="312"/>
        </w:trPr>
        <w:tc>
          <w:tcPr>
            <w:tcW w:w="4545" w:type="dxa"/>
            <w:noWrap/>
            <w:hideMark/>
          </w:tcPr>
          <w:p w14:paraId="382BE6F0"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VP for Academic Affairs</w:t>
            </w:r>
          </w:p>
        </w:tc>
        <w:tc>
          <w:tcPr>
            <w:tcW w:w="2773" w:type="dxa"/>
            <w:noWrap/>
            <w:hideMark/>
          </w:tcPr>
          <w:p w14:paraId="07474781"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Deborah Thien</w:t>
            </w:r>
          </w:p>
        </w:tc>
        <w:tc>
          <w:tcPr>
            <w:tcW w:w="3634" w:type="dxa"/>
            <w:gridSpan w:val="2"/>
            <w:noWrap/>
            <w:hideMark/>
          </w:tcPr>
          <w:p w14:paraId="548EC9D2"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Provost and VP for Academic Affairs</w:t>
            </w:r>
          </w:p>
        </w:tc>
      </w:tr>
      <w:tr w:rsidR="0045055D" w:rsidRPr="0045055D" w14:paraId="5A304F6E" w14:textId="77777777" w:rsidTr="0045055D">
        <w:trPr>
          <w:trHeight w:val="762"/>
        </w:trPr>
        <w:tc>
          <w:tcPr>
            <w:tcW w:w="4545" w:type="dxa"/>
            <w:noWrap/>
            <w:hideMark/>
          </w:tcPr>
          <w:p w14:paraId="57FA2F11" w14:textId="77777777" w:rsidR="0045055D" w:rsidRPr="0045055D" w:rsidRDefault="0045055D" w:rsidP="0045055D">
            <w:pPr>
              <w:spacing w:after="0" w:line="240" w:lineRule="auto"/>
              <w:rPr>
                <w:rFonts w:ascii="Aptos" w:hAnsi="Aptos" w:cs="Open Sans"/>
                <w:b/>
                <w:bCs/>
                <w:sz w:val="24"/>
                <w:szCs w:val="24"/>
              </w:rPr>
            </w:pPr>
            <w:r w:rsidRPr="0045055D">
              <w:rPr>
                <w:rFonts w:ascii="Aptos" w:hAnsi="Aptos" w:cs="Open Sans"/>
                <w:b/>
                <w:bCs/>
                <w:sz w:val="24"/>
                <w:szCs w:val="24"/>
              </w:rPr>
              <w:t xml:space="preserve">Administrative Contact/ Scheduler: </w:t>
            </w:r>
          </w:p>
        </w:tc>
        <w:tc>
          <w:tcPr>
            <w:tcW w:w="2773" w:type="dxa"/>
            <w:hideMark/>
          </w:tcPr>
          <w:p w14:paraId="33EC8A8D"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Manuel Barerra</w:t>
            </w:r>
            <w:r w:rsidRPr="0045055D">
              <w:rPr>
                <w:rFonts w:ascii="Aptos" w:hAnsi="Aptos" w:cs="Open Sans"/>
                <w:sz w:val="24"/>
                <w:szCs w:val="24"/>
              </w:rPr>
              <w:br/>
              <w:t>Nancy Gurrola (admin support)</w:t>
            </w:r>
          </w:p>
        </w:tc>
        <w:tc>
          <w:tcPr>
            <w:tcW w:w="3634" w:type="dxa"/>
            <w:gridSpan w:val="2"/>
            <w:hideMark/>
          </w:tcPr>
          <w:p w14:paraId="148C01DE" w14:textId="77777777" w:rsidR="0045055D" w:rsidRPr="0045055D" w:rsidRDefault="0045055D" w:rsidP="0045055D">
            <w:pPr>
              <w:spacing w:after="0" w:line="240" w:lineRule="auto"/>
              <w:rPr>
                <w:rFonts w:ascii="Aptos" w:hAnsi="Aptos" w:cs="Open Sans"/>
                <w:sz w:val="24"/>
                <w:szCs w:val="24"/>
              </w:rPr>
            </w:pPr>
            <w:r w:rsidRPr="0045055D">
              <w:rPr>
                <w:rFonts w:ascii="Aptos" w:hAnsi="Aptos" w:cs="Open Sans"/>
                <w:sz w:val="24"/>
                <w:szCs w:val="24"/>
              </w:rPr>
              <w:t>Office of Grants Research and Sponsored Programs</w:t>
            </w:r>
          </w:p>
        </w:tc>
      </w:tr>
    </w:tbl>
    <w:p w14:paraId="0D9C92B1" w14:textId="26022AAC" w:rsidR="00466441" w:rsidRDefault="00466441" w:rsidP="00801A5E">
      <w:pPr>
        <w:spacing w:after="0" w:line="240" w:lineRule="auto"/>
        <w:rPr>
          <w:rFonts w:ascii="Aptos" w:hAnsi="Aptos" w:cs="Open Sans"/>
          <w:sz w:val="24"/>
          <w:szCs w:val="24"/>
        </w:rPr>
      </w:pPr>
    </w:p>
    <w:p w14:paraId="0A8280F2" w14:textId="3B15CC59" w:rsidR="003A03D6" w:rsidRPr="00197037" w:rsidRDefault="003A03D6" w:rsidP="00801A5E">
      <w:pPr>
        <w:spacing w:after="0" w:line="240" w:lineRule="auto"/>
        <w:rPr>
          <w:rFonts w:ascii="Aptos" w:hAnsi="Aptos" w:cs="Open Sans"/>
          <w:sz w:val="24"/>
          <w:szCs w:val="24"/>
        </w:rPr>
      </w:pPr>
      <w:r>
        <w:rPr>
          <w:rFonts w:ascii="Aptos" w:hAnsi="Aptos" w:cs="Open Sans"/>
          <w:sz w:val="24"/>
          <w:szCs w:val="24"/>
        </w:rPr>
        <w:t>For more information regarding the full roster and meeting schedule, please contact the Office of Grants Research and Sponsored Programs.</w:t>
      </w:r>
    </w:p>
    <w:sectPr w:rsidR="003A03D6" w:rsidRPr="00197037" w:rsidSect="00801A5E">
      <w:headerReference w:type="default" r:id="rId9"/>
      <w:footerReference w:type="default" r:id="rId10"/>
      <w:headerReference w:type="first" r:id="rId11"/>
      <w:footerReference w:type="first" r:id="rId12"/>
      <w:pgSz w:w="12240" w:h="15840"/>
      <w:pgMar w:top="1802" w:right="720" w:bottom="1800" w:left="558" w:header="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07FA4" w14:textId="77777777" w:rsidR="00B41830" w:rsidRDefault="00B41830" w:rsidP="00997B04">
      <w:pPr>
        <w:spacing w:after="0" w:line="240" w:lineRule="auto"/>
      </w:pPr>
      <w:r>
        <w:separator/>
      </w:r>
    </w:p>
  </w:endnote>
  <w:endnote w:type="continuationSeparator" w:id="0">
    <w:p w14:paraId="67E2E51C" w14:textId="77777777" w:rsidR="00B41830" w:rsidRDefault="00B41830" w:rsidP="0099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524546"/>
      <w:docPartObj>
        <w:docPartGallery w:val="Page Numbers (Bottom of Page)"/>
        <w:docPartUnique/>
      </w:docPartObj>
    </w:sdtPr>
    <w:sdtEndPr>
      <w:rPr>
        <w:rFonts w:ascii="Open Sans" w:hAnsi="Open Sans" w:cs="Open Sans"/>
        <w:noProof/>
      </w:rPr>
    </w:sdtEndPr>
    <w:sdtContent>
      <w:p w14:paraId="5C189239" w14:textId="7705AA60" w:rsidR="008678A7" w:rsidRPr="008678A7" w:rsidRDefault="008678A7">
        <w:pPr>
          <w:pStyle w:val="Footer"/>
          <w:jc w:val="center"/>
          <w:rPr>
            <w:rFonts w:ascii="Open Sans" w:hAnsi="Open Sans" w:cs="Open Sans"/>
          </w:rPr>
        </w:pPr>
        <w:r w:rsidRPr="008678A7">
          <w:rPr>
            <w:rFonts w:ascii="Open Sans" w:hAnsi="Open Sans" w:cs="Open Sans"/>
          </w:rPr>
          <w:fldChar w:fldCharType="begin"/>
        </w:r>
        <w:r w:rsidRPr="008678A7">
          <w:rPr>
            <w:rFonts w:ascii="Open Sans" w:hAnsi="Open Sans" w:cs="Open Sans"/>
          </w:rPr>
          <w:instrText xml:space="preserve"> PAGE   \* MERGEFORMAT </w:instrText>
        </w:r>
        <w:r w:rsidRPr="008678A7">
          <w:rPr>
            <w:rFonts w:ascii="Open Sans" w:hAnsi="Open Sans" w:cs="Open Sans"/>
          </w:rPr>
          <w:fldChar w:fldCharType="separate"/>
        </w:r>
        <w:r w:rsidRPr="008678A7">
          <w:rPr>
            <w:rFonts w:ascii="Open Sans" w:hAnsi="Open Sans" w:cs="Open Sans"/>
            <w:noProof/>
          </w:rPr>
          <w:t>2</w:t>
        </w:r>
        <w:r w:rsidRPr="008678A7">
          <w:rPr>
            <w:rFonts w:ascii="Open Sans" w:hAnsi="Open Sans" w:cs="Open Sans"/>
            <w:noProof/>
          </w:rPr>
          <w:fldChar w:fldCharType="end"/>
        </w:r>
      </w:p>
    </w:sdtContent>
  </w:sdt>
  <w:p w14:paraId="5E5A25B4" w14:textId="562DD950" w:rsidR="77B3DCCA" w:rsidRDefault="77B3DCCA" w:rsidP="77B3D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82D2" w14:textId="11B923B6" w:rsidR="00BB6DAB" w:rsidRDefault="00BB6DAB">
    <w:pPr>
      <w:pStyle w:val="Footer"/>
      <w:jc w:val="center"/>
    </w:pPr>
  </w:p>
  <w:p w14:paraId="4A41E09B" w14:textId="4B312A4C" w:rsidR="00997B04" w:rsidRPr="00071226" w:rsidRDefault="00997B04" w:rsidP="00997B04">
    <w:pPr>
      <w:pStyle w:val="Footer"/>
      <w:tabs>
        <w:tab w:val="clear" w:pos="4680"/>
        <w:tab w:val="clear" w:pos="9360"/>
      </w:tabs>
      <w:rPr>
        <w:rFonts w:ascii="Open Sans" w:hAnsi="Open Sans" w:cs="Open Sans"/>
        <w:color w:val="0070C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40A2B" w14:textId="77777777" w:rsidR="00B41830" w:rsidRDefault="00B41830" w:rsidP="00997B04">
      <w:pPr>
        <w:spacing w:after="0" w:line="240" w:lineRule="auto"/>
      </w:pPr>
      <w:r>
        <w:separator/>
      </w:r>
    </w:p>
  </w:footnote>
  <w:footnote w:type="continuationSeparator" w:id="0">
    <w:p w14:paraId="4F764AA0" w14:textId="77777777" w:rsidR="00B41830" w:rsidRDefault="00B41830" w:rsidP="00997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20"/>
      <w:gridCol w:w="3620"/>
      <w:gridCol w:w="3620"/>
    </w:tblGrid>
    <w:tr w:rsidR="77B3DCCA" w14:paraId="480FCBB7" w14:textId="77777777" w:rsidTr="77B3DCCA">
      <w:tc>
        <w:tcPr>
          <w:tcW w:w="3620" w:type="dxa"/>
        </w:tcPr>
        <w:p w14:paraId="69DDF67D" w14:textId="56164883" w:rsidR="77B3DCCA" w:rsidRDefault="77B3DCCA" w:rsidP="77B3DCCA">
          <w:pPr>
            <w:pStyle w:val="Header"/>
            <w:ind w:left="-115"/>
          </w:pPr>
        </w:p>
      </w:tc>
      <w:tc>
        <w:tcPr>
          <w:tcW w:w="3620" w:type="dxa"/>
        </w:tcPr>
        <w:p w14:paraId="13EF74CC" w14:textId="02373A2B" w:rsidR="77B3DCCA" w:rsidRDefault="77B3DCCA" w:rsidP="77B3DCCA">
          <w:pPr>
            <w:pStyle w:val="Header"/>
            <w:jc w:val="center"/>
          </w:pPr>
        </w:p>
      </w:tc>
      <w:tc>
        <w:tcPr>
          <w:tcW w:w="3620" w:type="dxa"/>
        </w:tcPr>
        <w:p w14:paraId="23598446" w14:textId="534B0EC8" w:rsidR="77B3DCCA" w:rsidRDefault="77B3DCCA" w:rsidP="77B3DCCA">
          <w:pPr>
            <w:pStyle w:val="Header"/>
            <w:ind w:right="-115"/>
            <w:jc w:val="right"/>
          </w:pPr>
        </w:p>
      </w:tc>
    </w:tr>
  </w:tbl>
  <w:sdt>
    <w:sdtPr>
      <w:id w:val="1865632532"/>
      <w:docPartObj>
        <w:docPartGallery w:val="Watermarks"/>
        <w:docPartUnique/>
      </w:docPartObj>
    </w:sdtPr>
    <w:sdtContent>
      <w:p w14:paraId="654C89EC" w14:textId="3BDE8235" w:rsidR="77B3DCCA" w:rsidRDefault="00000000" w:rsidP="77B3DCCA">
        <w:pPr>
          <w:pStyle w:val="Header"/>
        </w:pPr>
        <w:r>
          <w:rPr>
            <w:noProof/>
          </w:rPr>
          <w:pict w14:anchorId="51028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13AF" w14:textId="508FC336" w:rsidR="00E04ECD" w:rsidRDefault="003A7C84" w:rsidP="00E04ECD">
    <w:pPr>
      <w:pStyle w:val="Header"/>
    </w:pPr>
    <w:r>
      <w:rPr>
        <w:rFonts w:ascii="Open Sans" w:hAnsi="Open Sans" w:cs="Open Sans"/>
        <w:noProof/>
      </w:rPr>
      <w:drawing>
        <wp:anchor distT="0" distB="0" distL="114300" distR="114300" simplePos="0" relativeHeight="251657216" behindDoc="1" locked="0" layoutInCell="1" allowOverlap="1" wp14:anchorId="3F532DB6" wp14:editId="2AC22B1D">
          <wp:simplePos x="0" y="0"/>
          <wp:positionH relativeFrom="column">
            <wp:posOffset>-397964</wp:posOffset>
          </wp:positionH>
          <wp:positionV relativeFrom="paragraph">
            <wp:posOffset>-17599</wp:posOffset>
          </wp:positionV>
          <wp:extent cx="3403600" cy="1565910"/>
          <wp:effectExtent l="0" t="0" r="0" b="0"/>
          <wp:wrapTight wrapText="bothSides">
            <wp:wrapPolygon edited="0">
              <wp:start x="0" y="0"/>
              <wp:lineTo x="0" y="21372"/>
              <wp:lineTo x="21519" y="21372"/>
              <wp:lineTo x="21519" y="0"/>
              <wp:lineTo x="0" y="0"/>
            </wp:wrapPolygon>
          </wp:wrapTight>
          <wp:docPr id="2" name="Picture 2" descr="Academic sen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ademic senate logo"/>
                  <pic:cNvPicPr/>
                </pic:nvPicPr>
                <pic:blipFill>
                  <a:blip r:embed="rId1"/>
                  <a:stretch>
                    <a:fillRect/>
                  </a:stretch>
                </pic:blipFill>
                <pic:spPr>
                  <a:xfrm>
                    <a:off x="0" y="0"/>
                    <a:ext cx="3403600" cy="1565910"/>
                  </a:xfrm>
                  <a:prstGeom prst="rect">
                    <a:avLst/>
                  </a:prstGeom>
                </pic:spPr>
              </pic:pic>
            </a:graphicData>
          </a:graphic>
          <wp14:sizeRelH relativeFrom="page">
            <wp14:pctWidth>0</wp14:pctWidth>
          </wp14:sizeRelH>
          <wp14:sizeRelV relativeFrom="page">
            <wp14:pctHeight>0</wp14:pctHeight>
          </wp14:sizeRelV>
        </wp:anchor>
      </w:drawing>
    </w:r>
  </w:p>
  <w:p w14:paraId="7375AB30" w14:textId="77777777" w:rsidR="0003152D" w:rsidRDefault="00AA3F15" w:rsidP="00AA3F15">
    <w:pPr>
      <w:pStyle w:val="Header"/>
      <w:tabs>
        <w:tab w:val="clear" w:pos="4680"/>
        <w:tab w:val="clear" w:pos="9360"/>
      </w:tabs>
      <w:ind w:left="2880"/>
      <w:rPr>
        <w:rFonts w:ascii="Open Sans" w:hAnsi="Open Sans" w:cs="Open Sans"/>
        <w:i/>
        <w:iCs/>
        <w:sz w:val="24"/>
        <w:szCs w:val="24"/>
      </w:rPr>
    </w:pPr>
    <w:r>
      <w:rPr>
        <w:rFonts w:ascii="Open Sans" w:hAnsi="Open Sans" w:cs="Open Sans"/>
        <w:i/>
        <w:iCs/>
        <w:sz w:val="24"/>
        <w:szCs w:val="24"/>
      </w:rPr>
      <w:t xml:space="preserve">                                                                          </w:t>
    </w:r>
  </w:p>
  <w:p w14:paraId="0D71A92C" w14:textId="77777777" w:rsidR="0003152D" w:rsidRDefault="0003152D" w:rsidP="00AA3F15">
    <w:pPr>
      <w:pStyle w:val="Header"/>
      <w:tabs>
        <w:tab w:val="clear" w:pos="4680"/>
        <w:tab w:val="clear" w:pos="9360"/>
      </w:tabs>
      <w:ind w:left="2880"/>
      <w:rPr>
        <w:rFonts w:ascii="Open Sans" w:hAnsi="Open Sans" w:cs="Open Sans"/>
        <w:i/>
        <w:iCs/>
        <w:sz w:val="24"/>
        <w:szCs w:val="24"/>
      </w:rPr>
    </w:pPr>
  </w:p>
  <w:p w14:paraId="5DAFCBC1" w14:textId="77777777" w:rsidR="0003152D" w:rsidRDefault="0003152D" w:rsidP="00AA3F15">
    <w:pPr>
      <w:pStyle w:val="Header"/>
      <w:tabs>
        <w:tab w:val="clear" w:pos="4680"/>
        <w:tab w:val="clear" w:pos="9360"/>
      </w:tabs>
      <w:ind w:left="2880"/>
      <w:rPr>
        <w:rFonts w:ascii="Open Sans" w:hAnsi="Open Sans" w:cs="Open Sans"/>
        <w:i/>
        <w:iCs/>
        <w:sz w:val="24"/>
        <w:szCs w:val="24"/>
      </w:rPr>
    </w:pPr>
  </w:p>
  <w:p w14:paraId="4F13A093" w14:textId="77777777" w:rsidR="007A4EC7" w:rsidRDefault="007A4EC7" w:rsidP="0003152D">
    <w:pPr>
      <w:pStyle w:val="Header"/>
      <w:tabs>
        <w:tab w:val="clear" w:pos="4680"/>
        <w:tab w:val="clear" w:pos="9360"/>
      </w:tabs>
      <w:ind w:left="4320" w:firstLine="720"/>
      <w:jc w:val="right"/>
      <w:rPr>
        <w:rFonts w:ascii="Open Sans" w:hAnsi="Open Sans" w:cs="Open Sans"/>
        <w:i/>
        <w:iCs/>
        <w:sz w:val="24"/>
        <w:szCs w:val="24"/>
      </w:rPr>
    </w:pPr>
  </w:p>
  <w:p w14:paraId="775CD2DA" w14:textId="1A6C7D67" w:rsidR="00E04ECD" w:rsidRPr="00AA3F15" w:rsidRDefault="006B7E59" w:rsidP="0003152D">
    <w:pPr>
      <w:pStyle w:val="Header"/>
      <w:tabs>
        <w:tab w:val="clear" w:pos="4680"/>
        <w:tab w:val="clear" w:pos="9360"/>
      </w:tabs>
      <w:ind w:left="4320" w:firstLine="720"/>
      <w:jc w:val="right"/>
      <w:rPr>
        <w:rFonts w:ascii="Open Sans" w:hAnsi="Open Sans" w:cs="Open Sans"/>
        <w:i/>
        <w:iCs/>
        <w:sz w:val="24"/>
        <w:szCs w:val="24"/>
      </w:rPr>
    </w:pPr>
    <w:r w:rsidRPr="00AA3F15">
      <w:rPr>
        <w:rFonts w:ascii="Open Sans" w:hAnsi="Open Sans" w:cs="Open Sans"/>
        <w:i/>
        <w:iCs/>
        <w:sz w:val="24"/>
        <w:szCs w:val="24"/>
      </w:rPr>
      <w:t xml:space="preserve">2025-2026 </w:t>
    </w:r>
    <w:r w:rsidR="00AA3F15" w:rsidRPr="00AA3F15">
      <w:rPr>
        <w:rFonts w:ascii="Open Sans" w:hAnsi="Open Sans" w:cs="Open Sans"/>
        <w:i/>
        <w:iCs/>
        <w:sz w:val="24"/>
        <w:szCs w:val="24"/>
      </w:rPr>
      <w:t>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B0C"/>
    <w:multiLevelType w:val="hybridMultilevel"/>
    <w:tmpl w:val="86FE5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E1860"/>
    <w:multiLevelType w:val="hybridMultilevel"/>
    <w:tmpl w:val="84E4889C"/>
    <w:lvl w:ilvl="0" w:tplc="797CF4DE">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FA4B0E"/>
    <w:multiLevelType w:val="hybridMultilevel"/>
    <w:tmpl w:val="1C788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BF7ED6"/>
    <w:multiLevelType w:val="hybridMultilevel"/>
    <w:tmpl w:val="5B52C0B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896941"/>
    <w:multiLevelType w:val="hybridMultilevel"/>
    <w:tmpl w:val="587ACFB6"/>
    <w:lvl w:ilvl="0" w:tplc="0409000F">
      <w:start w:val="1"/>
      <w:numFmt w:val="decimal"/>
      <w:lvlText w:val="%1."/>
      <w:lvlJc w:val="left"/>
      <w:pPr>
        <w:ind w:left="720" w:hanging="360"/>
      </w:pPr>
      <w:rPr>
        <w:rFonts w:hint="default"/>
      </w:rPr>
    </w:lvl>
    <w:lvl w:ilvl="1" w:tplc="9C8AD4F6">
      <w:start w:val="1"/>
      <w:numFmt w:val="lowerLetter"/>
      <w:lvlText w:val="%2."/>
      <w:lvlJc w:val="left"/>
      <w:pPr>
        <w:ind w:left="1440" w:hanging="360"/>
      </w:pPr>
      <w:rPr>
        <w:b w:val="0"/>
        <w:bCs w:val="0"/>
        <w:i w:val="0"/>
        <w:iCs w:val="0"/>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CD48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E492A7D"/>
    <w:multiLevelType w:val="hybridMultilevel"/>
    <w:tmpl w:val="7272F5D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6E8067C8"/>
    <w:multiLevelType w:val="hybridMultilevel"/>
    <w:tmpl w:val="31E4455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980" w:hanging="36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F91F47"/>
    <w:multiLevelType w:val="hybridMultilevel"/>
    <w:tmpl w:val="48C40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18198979">
    <w:abstractNumId w:val="4"/>
  </w:num>
  <w:num w:numId="2" w16cid:durableId="1079250477">
    <w:abstractNumId w:val="0"/>
  </w:num>
  <w:num w:numId="3" w16cid:durableId="1340814982">
    <w:abstractNumId w:val="7"/>
  </w:num>
  <w:num w:numId="4" w16cid:durableId="1056051809">
    <w:abstractNumId w:val="6"/>
  </w:num>
  <w:num w:numId="5" w16cid:durableId="1978105286">
    <w:abstractNumId w:val="5"/>
  </w:num>
  <w:num w:numId="6" w16cid:durableId="102696195">
    <w:abstractNumId w:val="3"/>
  </w:num>
  <w:num w:numId="7" w16cid:durableId="1200515267">
    <w:abstractNumId w:val="2"/>
  </w:num>
  <w:num w:numId="8" w16cid:durableId="610013659">
    <w:abstractNumId w:val="1"/>
  </w:num>
  <w:num w:numId="9" w16cid:durableId="18490531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E3"/>
    <w:rsid w:val="0000509F"/>
    <w:rsid w:val="00022D64"/>
    <w:rsid w:val="00025CFF"/>
    <w:rsid w:val="00030826"/>
    <w:rsid w:val="0003152D"/>
    <w:rsid w:val="00032513"/>
    <w:rsid w:val="00037B02"/>
    <w:rsid w:val="00037C9F"/>
    <w:rsid w:val="00055D5B"/>
    <w:rsid w:val="000572D4"/>
    <w:rsid w:val="00071226"/>
    <w:rsid w:val="00072A4F"/>
    <w:rsid w:val="00072E3F"/>
    <w:rsid w:val="00080512"/>
    <w:rsid w:val="00092CFC"/>
    <w:rsid w:val="000953C1"/>
    <w:rsid w:val="000A2007"/>
    <w:rsid w:val="000A3006"/>
    <w:rsid w:val="000B6640"/>
    <w:rsid w:val="000D0551"/>
    <w:rsid w:val="000D08C8"/>
    <w:rsid w:val="000D754A"/>
    <w:rsid w:val="000E030B"/>
    <w:rsid w:val="000E08D7"/>
    <w:rsid w:val="000E5063"/>
    <w:rsid w:val="000F066B"/>
    <w:rsid w:val="000F45B7"/>
    <w:rsid w:val="00113654"/>
    <w:rsid w:val="0011384F"/>
    <w:rsid w:val="00116A4F"/>
    <w:rsid w:val="00131C6A"/>
    <w:rsid w:val="00134635"/>
    <w:rsid w:val="001532ED"/>
    <w:rsid w:val="00171788"/>
    <w:rsid w:val="00172987"/>
    <w:rsid w:val="00174536"/>
    <w:rsid w:val="001874B6"/>
    <w:rsid w:val="001909F9"/>
    <w:rsid w:val="001939B6"/>
    <w:rsid w:val="00197037"/>
    <w:rsid w:val="001B42DC"/>
    <w:rsid w:val="001E62BC"/>
    <w:rsid w:val="001F7381"/>
    <w:rsid w:val="0020678B"/>
    <w:rsid w:val="00207E44"/>
    <w:rsid w:val="00215F93"/>
    <w:rsid w:val="00224806"/>
    <w:rsid w:val="00235983"/>
    <w:rsid w:val="00253E27"/>
    <w:rsid w:val="00254DB5"/>
    <w:rsid w:val="00262D9F"/>
    <w:rsid w:val="00273803"/>
    <w:rsid w:val="0027762F"/>
    <w:rsid w:val="00296F4F"/>
    <w:rsid w:val="002A568F"/>
    <w:rsid w:val="002A659C"/>
    <w:rsid w:val="002B0AA1"/>
    <w:rsid w:val="002C625C"/>
    <w:rsid w:val="002E1799"/>
    <w:rsid w:val="002E1974"/>
    <w:rsid w:val="002E7CAD"/>
    <w:rsid w:val="002F3061"/>
    <w:rsid w:val="00315B79"/>
    <w:rsid w:val="003242A6"/>
    <w:rsid w:val="00324304"/>
    <w:rsid w:val="00335B0A"/>
    <w:rsid w:val="00360726"/>
    <w:rsid w:val="00366541"/>
    <w:rsid w:val="00371708"/>
    <w:rsid w:val="003812F7"/>
    <w:rsid w:val="0038603B"/>
    <w:rsid w:val="003919B1"/>
    <w:rsid w:val="003A03D6"/>
    <w:rsid w:val="003A0ED9"/>
    <w:rsid w:val="003A7C84"/>
    <w:rsid w:val="003B632F"/>
    <w:rsid w:val="003C5A14"/>
    <w:rsid w:val="003D6BB9"/>
    <w:rsid w:val="003F2463"/>
    <w:rsid w:val="003F5426"/>
    <w:rsid w:val="00403193"/>
    <w:rsid w:val="004073E0"/>
    <w:rsid w:val="004164D1"/>
    <w:rsid w:val="00420B86"/>
    <w:rsid w:val="00437272"/>
    <w:rsid w:val="0045055D"/>
    <w:rsid w:val="0046420D"/>
    <w:rsid w:val="00464DC1"/>
    <w:rsid w:val="00466441"/>
    <w:rsid w:val="004672FF"/>
    <w:rsid w:val="00480EBF"/>
    <w:rsid w:val="00487EBC"/>
    <w:rsid w:val="00493A41"/>
    <w:rsid w:val="00497BD3"/>
    <w:rsid w:val="004D04A1"/>
    <w:rsid w:val="004D1F0C"/>
    <w:rsid w:val="004E17FC"/>
    <w:rsid w:val="00504E8C"/>
    <w:rsid w:val="0050668D"/>
    <w:rsid w:val="00507D01"/>
    <w:rsid w:val="00511A64"/>
    <w:rsid w:val="00522BF4"/>
    <w:rsid w:val="00537AF0"/>
    <w:rsid w:val="00540AA7"/>
    <w:rsid w:val="005538C0"/>
    <w:rsid w:val="005559AD"/>
    <w:rsid w:val="0056573F"/>
    <w:rsid w:val="00574BCB"/>
    <w:rsid w:val="00585B92"/>
    <w:rsid w:val="0059219F"/>
    <w:rsid w:val="0059390D"/>
    <w:rsid w:val="005A515C"/>
    <w:rsid w:val="005A542F"/>
    <w:rsid w:val="005B4BD6"/>
    <w:rsid w:val="005B6957"/>
    <w:rsid w:val="005C0129"/>
    <w:rsid w:val="005C4AFB"/>
    <w:rsid w:val="005D787A"/>
    <w:rsid w:val="005D799E"/>
    <w:rsid w:val="005E5182"/>
    <w:rsid w:val="005E51F9"/>
    <w:rsid w:val="005F752B"/>
    <w:rsid w:val="006054A2"/>
    <w:rsid w:val="0061520E"/>
    <w:rsid w:val="006267A0"/>
    <w:rsid w:val="00634DC3"/>
    <w:rsid w:val="00635A05"/>
    <w:rsid w:val="00644852"/>
    <w:rsid w:val="00650C91"/>
    <w:rsid w:val="00653EF7"/>
    <w:rsid w:val="0065578A"/>
    <w:rsid w:val="0066303D"/>
    <w:rsid w:val="00671C01"/>
    <w:rsid w:val="00672269"/>
    <w:rsid w:val="00675236"/>
    <w:rsid w:val="00687A5E"/>
    <w:rsid w:val="006947E7"/>
    <w:rsid w:val="00697C77"/>
    <w:rsid w:val="006A7610"/>
    <w:rsid w:val="006A762A"/>
    <w:rsid w:val="006B1641"/>
    <w:rsid w:val="006B3169"/>
    <w:rsid w:val="006B7E59"/>
    <w:rsid w:val="006D6471"/>
    <w:rsid w:val="006D7B19"/>
    <w:rsid w:val="006E0B60"/>
    <w:rsid w:val="006F22D2"/>
    <w:rsid w:val="00717D8C"/>
    <w:rsid w:val="0073040D"/>
    <w:rsid w:val="00733A9C"/>
    <w:rsid w:val="00733CE3"/>
    <w:rsid w:val="00734ED1"/>
    <w:rsid w:val="0076109C"/>
    <w:rsid w:val="00762040"/>
    <w:rsid w:val="007774A6"/>
    <w:rsid w:val="007841EA"/>
    <w:rsid w:val="007914CB"/>
    <w:rsid w:val="007A20E7"/>
    <w:rsid w:val="007A4EC7"/>
    <w:rsid w:val="007B0C1C"/>
    <w:rsid w:val="007B4DF7"/>
    <w:rsid w:val="007D10C7"/>
    <w:rsid w:val="007D69A1"/>
    <w:rsid w:val="007E17DF"/>
    <w:rsid w:val="007E1BF8"/>
    <w:rsid w:val="007F2C4D"/>
    <w:rsid w:val="00801A5E"/>
    <w:rsid w:val="00805EB2"/>
    <w:rsid w:val="0081584B"/>
    <w:rsid w:val="008218B9"/>
    <w:rsid w:val="00823847"/>
    <w:rsid w:val="008276AB"/>
    <w:rsid w:val="00851D25"/>
    <w:rsid w:val="0085750E"/>
    <w:rsid w:val="008605CA"/>
    <w:rsid w:val="0086136C"/>
    <w:rsid w:val="008678A7"/>
    <w:rsid w:val="00877B43"/>
    <w:rsid w:val="00886AFF"/>
    <w:rsid w:val="008950C0"/>
    <w:rsid w:val="008B4522"/>
    <w:rsid w:val="008C33A4"/>
    <w:rsid w:val="008C3752"/>
    <w:rsid w:val="008C5CCB"/>
    <w:rsid w:val="008D01A8"/>
    <w:rsid w:val="008D1CB6"/>
    <w:rsid w:val="008D4A12"/>
    <w:rsid w:val="008E7D35"/>
    <w:rsid w:val="009065C9"/>
    <w:rsid w:val="00922E7A"/>
    <w:rsid w:val="0094031C"/>
    <w:rsid w:val="0095053B"/>
    <w:rsid w:val="00957AC6"/>
    <w:rsid w:val="00963ECB"/>
    <w:rsid w:val="00975299"/>
    <w:rsid w:val="00975461"/>
    <w:rsid w:val="00993AE5"/>
    <w:rsid w:val="00996DA4"/>
    <w:rsid w:val="00997B04"/>
    <w:rsid w:val="009A0C5B"/>
    <w:rsid w:val="009A0C7F"/>
    <w:rsid w:val="009A0EB0"/>
    <w:rsid w:val="009A394F"/>
    <w:rsid w:val="009C35DE"/>
    <w:rsid w:val="009D27BC"/>
    <w:rsid w:val="009D2D8C"/>
    <w:rsid w:val="00A02C24"/>
    <w:rsid w:val="00A06222"/>
    <w:rsid w:val="00A07761"/>
    <w:rsid w:val="00A07ABD"/>
    <w:rsid w:val="00A11954"/>
    <w:rsid w:val="00A143B2"/>
    <w:rsid w:val="00A16C9B"/>
    <w:rsid w:val="00A35F10"/>
    <w:rsid w:val="00A3791E"/>
    <w:rsid w:val="00A420A7"/>
    <w:rsid w:val="00A52CDD"/>
    <w:rsid w:val="00A64AED"/>
    <w:rsid w:val="00A6524D"/>
    <w:rsid w:val="00A657A6"/>
    <w:rsid w:val="00A65B58"/>
    <w:rsid w:val="00A67785"/>
    <w:rsid w:val="00A67E17"/>
    <w:rsid w:val="00A7329C"/>
    <w:rsid w:val="00A82CFD"/>
    <w:rsid w:val="00A8507D"/>
    <w:rsid w:val="00A93CA5"/>
    <w:rsid w:val="00AA331E"/>
    <w:rsid w:val="00AA3F15"/>
    <w:rsid w:val="00AA7D84"/>
    <w:rsid w:val="00AB303E"/>
    <w:rsid w:val="00AD40D7"/>
    <w:rsid w:val="00AF0595"/>
    <w:rsid w:val="00B1198A"/>
    <w:rsid w:val="00B14336"/>
    <w:rsid w:val="00B1452A"/>
    <w:rsid w:val="00B2302B"/>
    <w:rsid w:val="00B3419E"/>
    <w:rsid w:val="00B41830"/>
    <w:rsid w:val="00B44796"/>
    <w:rsid w:val="00B516FC"/>
    <w:rsid w:val="00B647E5"/>
    <w:rsid w:val="00B65B0D"/>
    <w:rsid w:val="00B85B5A"/>
    <w:rsid w:val="00BA216D"/>
    <w:rsid w:val="00BB6240"/>
    <w:rsid w:val="00BB6502"/>
    <w:rsid w:val="00BB6DAB"/>
    <w:rsid w:val="00BB772A"/>
    <w:rsid w:val="00BD43F2"/>
    <w:rsid w:val="00BE0187"/>
    <w:rsid w:val="00BE0FD3"/>
    <w:rsid w:val="00BE44A9"/>
    <w:rsid w:val="00BF6526"/>
    <w:rsid w:val="00C1288D"/>
    <w:rsid w:val="00C15E3D"/>
    <w:rsid w:val="00C50B83"/>
    <w:rsid w:val="00C51119"/>
    <w:rsid w:val="00C538E2"/>
    <w:rsid w:val="00C54DBC"/>
    <w:rsid w:val="00C742E3"/>
    <w:rsid w:val="00C82D8F"/>
    <w:rsid w:val="00C835C3"/>
    <w:rsid w:val="00C83EF8"/>
    <w:rsid w:val="00C925D5"/>
    <w:rsid w:val="00CA3A48"/>
    <w:rsid w:val="00CB3E31"/>
    <w:rsid w:val="00CC4C91"/>
    <w:rsid w:val="00CC6192"/>
    <w:rsid w:val="00CD4A0F"/>
    <w:rsid w:val="00CE0C6E"/>
    <w:rsid w:val="00CF2995"/>
    <w:rsid w:val="00CF5B79"/>
    <w:rsid w:val="00D10F23"/>
    <w:rsid w:val="00D11731"/>
    <w:rsid w:val="00D13C81"/>
    <w:rsid w:val="00D256DB"/>
    <w:rsid w:val="00D31A9A"/>
    <w:rsid w:val="00D3602C"/>
    <w:rsid w:val="00D371E1"/>
    <w:rsid w:val="00D372FD"/>
    <w:rsid w:val="00D40057"/>
    <w:rsid w:val="00D40793"/>
    <w:rsid w:val="00D43B7A"/>
    <w:rsid w:val="00D4508F"/>
    <w:rsid w:val="00D47EBA"/>
    <w:rsid w:val="00D570D5"/>
    <w:rsid w:val="00D76FD9"/>
    <w:rsid w:val="00D77E94"/>
    <w:rsid w:val="00D8551B"/>
    <w:rsid w:val="00D95435"/>
    <w:rsid w:val="00DA23E1"/>
    <w:rsid w:val="00DB0A99"/>
    <w:rsid w:val="00DB22B7"/>
    <w:rsid w:val="00DB348D"/>
    <w:rsid w:val="00DC21D3"/>
    <w:rsid w:val="00DC32E4"/>
    <w:rsid w:val="00DD19C3"/>
    <w:rsid w:val="00DD5477"/>
    <w:rsid w:val="00DE0233"/>
    <w:rsid w:val="00DE1302"/>
    <w:rsid w:val="00DE7533"/>
    <w:rsid w:val="00DF7B1D"/>
    <w:rsid w:val="00E01244"/>
    <w:rsid w:val="00E02EEF"/>
    <w:rsid w:val="00E04ECD"/>
    <w:rsid w:val="00E0680F"/>
    <w:rsid w:val="00E10898"/>
    <w:rsid w:val="00E143CD"/>
    <w:rsid w:val="00E16D6D"/>
    <w:rsid w:val="00E21C39"/>
    <w:rsid w:val="00E23676"/>
    <w:rsid w:val="00E24E9F"/>
    <w:rsid w:val="00E300D8"/>
    <w:rsid w:val="00E5167D"/>
    <w:rsid w:val="00E61793"/>
    <w:rsid w:val="00E77CCC"/>
    <w:rsid w:val="00E807A8"/>
    <w:rsid w:val="00E921FE"/>
    <w:rsid w:val="00E9445D"/>
    <w:rsid w:val="00EA2D76"/>
    <w:rsid w:val="00EB46E5"/>
    <w:rsid w:val="00EB4CA3"/>
    <w:rsid w:val="00ED22E8"/>
    <w:rsid w:val="00ED6EBD"/>
    <w:rsid w:val="00EF5FD8"/>
    <w:rsid w:val="00F0023C"/>
    <w:rsid w:val="00F01735"/>
    <w:rsid w:val="00F07473"/>
    <w:rsid w:val="00F0761F"/>
    <w:rsid w:val="00F12077"/>
    <w:rsid w:val="00F1436D"/>
    <w:rsid w:val="00F20CB3"/>
    <w:rsid w:val="00F25206"/>
    <w:rsid w:val="00F25F8C"/>
    <w:rsid w:val="00F26154"/>
    <w:rsid w:val="00F32307"/>
    <w:rsid w:val="00F40595"/>
    <w:rsid w:val="00F57C40"/>
    <w:rsid w:val="00F62135"/>
    <w:rsid w:val="00F646DD"/>
    <w:rsid w:val="00F91E21"/>
    <w:rsid w:val="00FA172E"/>
    <w:rsid w:val="00FA5F9E"/>
    <w:rsid w:val="00FA7B22"/>
    <w:rsid w:val="00FB1805"/>
    <w:rsid w:val="00FC093C"/>
    <w:rsid w:val="00FC69D8"/>
    <w:rsid w:val="00FD1092"/>
    <w:rsid w:val="00FE20A5"/>
    <w:rsid w:val="05A3DDAF"/>
    <w:rsid w:val="77B3D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70E10E"/>
  <w14:defaultImageDpi w14:val="300"/>
  <w15:chartTrackingRefBased/>
  <w15:docId w15:val="{587A91FF-3E2F-4AD8-A19B-A1A7ED3E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442AA1"/>
    <w:pPr>
      <w:spacing w:after="200" w:line="276" w:lineRule="auto"/>
    </w:pPr>
    <w:rPr>
      <w:sz w:val="22"/>
      <w:szCs w:val="22"/>
    </w:rPr>
  </w:style>
  <w:style w:type="paragraph" w:styleId="Heading1">
    <w:name w:val="heading 1"/>
    <w:basedOn w:val="Normal"/>
    <w:next w:val="Normal"/>
    <w:link w:val="Heading1Char"/>
    <w:qFormat/>
    <w:rsid w:val="00335B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335B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35B0A"/>
    <w:pPr>
      <w:spacing w:after="0"/>
      <w:outlineLvl w:val="2"/>
    </w:pPr>
    <w:rPr>
      <w:rFonts w:asciiTheme="minorHAnsi" w:eastAsiaTheme="minorEastAsia" w:hAnsiTheme="minorHAnsi" w:cstheme="minorBidi"/>
      <w:smallCaps/>
      <w:spacing w:val="5"/>
      <w:sz w:val="24"/>
      <w:szCs w:val="24"/>
    </w:rPr>
  </w:style>
  <w:style w:type="paragraph" w:styleId="Heading4">
    <w:name w:val="heading 4"/>
    <w:basedOn w:val="Normal"/>
    <w:next w:val="Normal"/>
    <w:link w:val="Heading4Char"/>
    <w:uiPriority w:val="9"/>
    <w:unhideWhenUsed/>
    <w:qFormat/>
    <w:rsid w:val="00335B0A"/>
    <w:pPr>
      <w:spacing w:after="0"/>
      <w:outlineLvl w:val="3"/>
    </w:pPr>
    <w:rPr>
      <w:rFonts w:asciiTheme="minorHAnsi" w:eastAsiaTheme="minorEastAsia" w:hAnsiTheme="minorHAnsi" w:cstheme="minorBidi"/>
      <w:i/>
      <w:iCs/>
      <w:small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E99"/>
  </w:style>
  <w:style w:type="paragraph" w:styleId="Footer">
    <w:name w:val="footer"/>
    <w:basedOn w:val="Normal"/>
    <w:link w:val="FooterChar"/>
    <w:uiPriority w:val="99"/>
    <w:unhideWhenUsed/>
    <w:rsid w:val="00984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E99"/>
  </w:style>
  <w:style w:type="paragraph" w:styleId="BalloonText">
    <w:name w:val="Balloon Text"/>
    <w:basedOn w:val="Normal"/>
    <w:link w:val="BalloonTextChar"/>
    <w:uiPriority w:val="99"/>
    <w:semiHidden/>
    <w:unhideWhenUsed/>
    <w:rsid w:val="00984E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E99"/>
    <w:rPr>
      <w:rFonts w:ascii="Tahoma" w:hAnsi="Tahoma" w:cs="Tahoma"/>
      <w:sz w:val="16"/>
      <w:szCs w:val="16"/>
    </w:rPr>
  </w:style>
  <w:style w:type="paragraph" w:styleId="NormalWeb">
    <w:name w:val="Normal (Web)"/>
    <w:basedOn w:val="Normal"/>
    <w:uiPriority w:val="99"/>
    <w:unhideWhenUsed/>
    <w:rsid w:val="00DB1C07"/>
    <w:pPr>
      <w:spacing w:before="100" w:beforeAutospacing="1" w:after="100" w:afterAutospacing="1" w:line="240" w:lineRule="auto"/>
    </w:pPr>
    <w:rPr>
      <w:rFonts w:ascii="Times New Roman" w:eastAsia="Times New Roman" w:hAnsi="Times New Roman"/>
      <w:sz w:val="24"/>
      <w:szCs w:val="24"/>
    </w:rPr>
  </w:style>
  <w:style w:type="paragraph" w:customStyle="1" w:styleId="LightShading-Accent21">
    <w:name w:val="Light Shading - Accent 21"/>
    <w:basedOn w:val="Normal"/>
    <w:next w:val="Normal"/>
    <w:link w:val="LightShading-Accent2Char"/>
    <w:uiPriority w:val="30"/>
    <w:qFormat/>
    <w:rsid w:val="0091538E"/>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91538E"/>
    <w:rPr>
      <w:b/>
      <w:bCs/>
      <w:i/>
      <w:iCs/>
      <w:color w:val="4F81BD"/>
    </w:rPr>
  </w:style>
  <w:style w:type="character" w:styleId="Hyperlink">
    <w:name w:val="Hyperlink"/>
    <w:uiPriority w:val="99"/>
    <w:rsid w:val="00AA4BBE"/>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47"/>
    <w:rsid w:val="003A7C84"/>
    <w:rPr>
      <w:color w:val="605E5C"/>
      <w:shd w:val="clear" w:color="auto" w:fill="E1DFDD"/>
    </w:rPr>
  </w:style>
  <w:style w:type="character" w:styleId="FollowedHyperlink">
    <w:name w:val="FollowedHyperlink"/>
    <w:basedOn w:val="DefaultParagraphFont"/>
    <w:rsid w:val="003A7C84"/>
    <w:rPr>
      <w:color w:val="954F72" w:themeColor="followedHyperlink"/>
      <w:u w:val="single"/>
    </w:rPr>
  </w:style>
  <w:style w:type="character" w:customStyle="1" w:styleId="Heading1Char">
    <w:name w:val="Heading 1 Char"/>
    <w:basedOn w:val="DefaultParagraphFont"/>
    <w:link w:val="Heading1"/>
    <w:rsid w:val="00335B0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335B0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35B0A"/>
    <w:rPr>
      <w:rFonts w:asciiTheme="minorHAnsi" w:eastAsiaTheme="minorEastAsia" w:hAnsiTheme="minorHAnsi" w:cstheme="minorBidi"/>
      <w:smallCaps/>
      <w:spacing w:val="5"/>
      <w:sz w:val="24"/>
      <w:szCs w:val="24"/>
    </w:rPr>
  </w:style>
  <w:style w:type="character" w:customStyle="1" w:styleId="Heading4Char">
    <w:name w:val="Heading 4 Char"/>
    <w:basedOn w:val="DefaultParagraphFont"/>
    <w:link w:val="Heading4"/>
    <w:uiPriority w:val="9"/>
    <w:rsid w:val="00335B0A"/>
    <w:rPr>
      <w:rFonts w:asciiTheme="minorHAnsi" w:eastAsiaTheme="minorEastAsia" w:hAnsiTheme="minorHAnsi" w:cstheme="minorBidi"/>
      <w:i/>
      <w:iCs/>
      <w:smallCaps/>
      <w:spacing w:val="10"/>
      <w:sz w:val="22"/>
      <w:szCs w:val="22"/>
    </w:rPr>
  </w:style>
  <w:style w:type="paragraph" w:styleId="NoSpacing">
    <w:name w:val="No Spacing"/>
    <w:uiPriority w:val="1"/>
    <w:qFormat/>
    <w:rsid w:val="00335B0A"/>
    <w:pPr>
      <w:jc w:val="both"/>
    </w:pPr>
    <w:rPr>
      <w:rFonts w:asciiTheme="minorHAnsi" w:eastAsiaTheme="minorEastAsia" w:hAnsiTheme="minorHAnsi" w:cstheme="minorBidi"/>
    </w:rPr>
  </w:style>
  <w:style w:type="paragraph" w:styleId="PlainText">
    <w:name w:val="Plain Text"/>
    <w:basedOn w:val="Normal"/>
    <w:link w:val="PlainTextChar"/>
    <w:uiPriority w:val="99"/>
    <w:unhideWhenUsed/>
    <w:rsid w:val="00335B0A"/>
    <w:pPr>
      <w:spacing w:after="0" w:line="240" w:lineRule="auto"/>
    </w:pPr>
    <w:rPr>
      <w:rFonts w:eastAsia="Times New Roman" w:cs="Calibri"/>
      <w:szCs w:val="21"/>
    </w:rPr>
  </w:style>
  <w:style w:type="character" w:customStyle="1" w:styleId="PlainTextChar">
    <w:name w:val="Plain Text Char"/>
    <w:basedOn w:val="DefaultParagraphFont"/>
    <w:link w:val="PlainText"/>
    <w:uiPriority w:val="99"/>
    <w:rsid w:val="00335B0A"/>
    <w:rPr>
      <w:rFonts w:eastAsia="Times New Roman" w:cs="Calibri"/>
      <w:sz w:val="22"/>
      <w:szCs w:val="21"/>
    </w:rPr>
  </w:style>
  <w:style w:type="character" w:styleId="CommentReference">
    <w:name w:val="annotation reference"/>
    <w:basedOn w:val="DefaultParagraphFont"/>
    <w:uiPriority w:val="99"/>
    <w:unhideWhenUsed/>
    <w:rsid w:val="00335B0A"/>
    <w:rPr>
      <w:sz w:val="16"/>
      <w:szCs w:val="16"/>
    </w:rPr>
  </w:style>
  <w:style w:type="paragraph" w:styleId="CommentText">
    <w:name w:val="annotation text"/>
    <w:basedOn w:val="Normal"/>
    <w:link w:val="CommentTextChar"/>
    <w:uiPriority w:val="99"/>
    <w:unhideWhenUsed/>
    <w:rsid w:val="00335B0A"/>
    <w:pPr>
      <w:spacing w:line="240" w:lineRule="auto"/>
      <w:jc w:val="both"/>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335B0A"/>
    <w:rPr>
      <w:rFonts w:asciiTheme="minorHAnsi" w:eastAsiaTheme="minorEastAsia" w:hAnsiTheme="minorHAnsi" w:cstheme="minorBidi"/>
    </w:rPr>
  </w:style>
  <w:style w:type="paragraph" w:styleId="ListParagraph">
    <w:name w:val="List Paragraph"/>
    <w:basedOn w:val="Normal"/>
    <w:uiPriority w:val="34"/>
    <w:qFormat/>
    <w:rsid w:val="00975461"/>
    <w:pPr>
      <w:ind w:left="720"/>
      <w:contextualSpacing/>
    </w:pPr>
  </w:style>
  <w:style w:type="paragraph" w:styleId="IntenseQuote">
    <w:name w:val="Intense Quote"/>
    <w:basedOn w:val="Normal"/>
    <w:next w:val="Normal"/>
    <w:link w:val="IntenseQuoteChar"/>
    <w:qFormat/>
    <w:rsid w:val="0067523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rsid w:val="00675236"/>
    <w:rPr>
      <w:i/>
      <w:iCs/>
      <w:color w:val="4472C4" w:themeColor="accent1"/>
      <w:sz w:val="22"/>
      <w:szCs w:val="22"/>
    </w:rPr>
  </w:style>
  <w:style w:type="paragraph" w:customStyle="1" w:styleId="Default">
    <w:name w:val="Default"/>
    <w:rsid w:val="008678A7"/>
    <w:pPr>
      <w:autoSpaceDE w:val="0"/>
      <w:autoSpaceDN w:val="0"/>
      <w:adjustRightInd w:val="0"/>
    </w:pPr>
    <w:rPr>
      <w:rFonts w:ascii="Open Sans" w:hAnsi="Open Sans" w:cs="Open Sans"/>
      <w:color w:val="000000"/>
      <w:sz w:val="24"/>
      <w:szCs w:val="24"/>
    </w:rPr>
  </w:style>
  <w:style w:type="character" w:styleId="SubtleReference">
    <w:name w:val="Subtle Reference"/>
    <w:basedOn w:val="DefaultParagraphFont"/>
    <w:qFormat/>
    <w:rsid w:val="008678A7"/>
    <w:rPr>
      <w:smallCaps/>
      <w:color w:val="5A5A5A" w:themeColor="text1" w:themeTint="A5"/>
    </w:rPr>
  </w:style>
  <w:style w:type="paragraph" w:styleId="Revision">
    <w:name w:val="Revision"/>
    <w:hidden/>
    <w:rsid w:val="00A02C2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6819">
      <w:bodyDiv w:val="1"/>
      <w:marLeft w:val="0"/>
      <w:marRight w:val="0"/>
      <w:marTop w:val="0"/>
      <w:marBottom w:val="0"/>
      <w:divBdr>
        <w:top w:val="none" w:sz="0" w:space="0" w:color="auto"/>
        <w:left w:val="none" w:sz="0" w:space="0" w:color="auto"/>
        <w:bottom w:val="none" w:sz="0" w:space="0" w:color="auto"/>
        <w:right w:val="none" w:sz="0" w:space="0" w:color="auto"/>
      </w:divBdr>
    </w:div>
    <w:div w:id="151877863">
      <w:bodyDiv w:val="1"/>
      <w:marLeft w:val="0"/>
      <w:marRight w:val="0"/>
      <w:marTop w:val="0"/>
      <w:marBottom w:val="0"/>
      <w:divBdr>
        <w:top w:val="none" w:sz="0" w:space="0" w:color="auto"/>
        <w:left w:val="none" w:sz="0" w:space="0" w:color="auto"/>
        <w:bottom w:val="none" w:sz="0" w:space="0" w:color="auto"/>
        <w:right w:val="none" w:sz="0" w:space="0" w:color="auto"/>
      </w:divBdr>
    </w:div>
    <w:div w:id="339936734">
      <w:bodyDiv w:val="1"/>
      <w:marLeft w:val="0"/>
      <w:marRight w:val="0"/>
      <w:marTop w:val="0"/>
      <w:marBottom w:val="0"/>
      <w:divBdr>
        <w:top w:val="none" w:sz="0" w:space="0" w:color="auto"/>
        <w:left w:val="none" w:sz="0" w:space="0" w:color="auto"/>
        <w:bottom w:val="none" w:sz="0" w:space="0" w:color="auto"/>
        <w:right w:val="none" w:sz="0" w:space="0" w:color="auto"/>
      </w:divBdr>
    </w:div>
    <w:div w:id="362631566">
      <w:bodyDiv w:val="1"/>
      <w:marLeft w:val="0"/>
      <w:marRight w:val="0"/>
      <w:marTop w:val="0"/>
      <w:marBottom w:val="0"/>
      <w:divBdr>
        <w:top w:val="none" w:sz="0" w:space="0" w:color="auto"/>
        <w:left w:val="none" w:sz="0" w:space="0" w:color="auto"/>
        <w:bottom w:val="none" w:sz="0" w:space="0" w:color="auto"/>
        <w:right w:val="none" w:sz="0" w:space="0" w:color="auto"/>
      </w:divBdr>
    </w:div>
    <w:div w:id="441000560">
      <w:bodyDiv w:val="1"/>
      <w:marLeft w:val="0"/>
      <w:marRight w:val="0"/>
      <w:marTop w:val="0"/>
      <w:marBottom w:val="0"/>
      <w:divBdr>
        <w:top w:val="none" w:sz="0" w:space="0" w:color="auto"/>
        <w:left w:val="none" w:sz="0" w:space="0" w:color="auto"/>
        <w:bottom w:val="none" w:sz="0" w:space="0" w:color="auto"/>
        <w:right w:val="none" w:sz="0" w:space="0" w:color="auto"/>
      </w:divBdr>
    </w:div>
    <w:div w:id="484976534">
      <w:bodyDiv w:val="1"/>
      <w:marLeft w:val="0"/>
      <w:marRight w:val="0"/>
      <w:marTop w:val="0"/>
      <w:marBottom w:val="0"/>
      <w:divBdr>
        <w:top w:val="none" w:sz="0" w:space="0" w:color="auto"/>
        <w:left w:val="none" w:sz="0" w:space="0" w:color="auto"/>
        <w:bottom w:val="none" w:sz="0" w:space="0" w:color="auto"/>
        <w:right w:val="none" w:sz="0" w:space="0" w:color="auto"/>
      </w:divBdr>
    </w:div>
    <w:div w:id="573122419">
      <w:bodyDiv w:val="1"/>
      <w:marLeft w:val="0"/>
      <w:marRight w:val="0"/>
      <w:marTop w:val="0"/>
      <w:marBottom w:val="0"/>
      <w:divBdr>
        <w:top w:val="none" w:sz="0" w:space="0" w:color="auto"/>
        <w:left w:val="none" w:sz="0" w:space="0" w:color="auto"/>
        <w:bottom w:val="none" w:sz="0" w:space="0" w:color="auto"/>
        <w:right w:val="none" w:sz="0" w:space="0" w:color="auto"/>
      </w:divBdr>
    </w:div>
    <w:div w:id="733285436">
      <w:bodyDiv w:val="1"/>
      <w:marLeft w:val="0"/>
      <w:marRight w:val="0"/>
      <w:marTop w:val="0"/>
      <w:marBottom w:val="0"/>
      <w:divBdr>
        <w:top w:val="none" w:sz="0" w:space="0" w:color="auto"/>
        <w:left w:val="none" w:sz="0" w:space="0" w:color="auto"/>
        <w:bottom w:val="none" w:sz="0" w:space="0" w:color="auto"/>
        <w:right w:val="none" w:sz="0" w:space="0" w:color="auto"/>
      </w:divBdr>
    </w:div>
    <w:div w:id="768698101">
      <w:bodyDiv w:val="1"/>
      <w:marLeft w:val="0"/>
      <w:marRight w:val="0"/>
      <w:marTop w:val="0"/>
      <w:marBottom w:val="0"/>
      <w:divBdr>
        <w:top w:val="none" w:sz="0" w:space="0" w:color="auto"/>
        <w:left w:val="none" w:sz="0" w:space="0" w:color="auto"/>
        <w:bottom w:val="none" w:sz="0" w:space="0" w:color="auto"/>
        <w:right w:val="none" w:sz="0" w:space="0" w:color="auto"/>
      </w:divBdr>
      <w:divsChild>
        <w:div w:id="1655529273">
          <w:marLeft w:val="0"/>
          <w:marRight w:val="0"/>
          <w:marTop w:val="0"/>
          <w:marBottom w:val="0"/>
          <w:divBdr>
            <w:top w:val="none" w:sz="0" w:space="0" w:color="auto"/>
            <w:left w:val="none" w:sz="0" w:space="0" w:color="auto"/>
            <w:bottom w:val="none" w:sz="0" w:space="0" w:color="auto"/>
            <w:right w:val="none" w:sz="0" w:space="0" w:color="auto"/>
          </w:divBdr>
        </w:div>
      </w:divsChild>
    </w:div>
    <w:div w:id="878853905">
      <w:bodyDiv w:val="1"/>
      <w:marLeft w:val="0"/>
      <w:marRight w:val="0"/>
      <w:marTop w:val="0"/>
      <w:marBottom w:val="0"/>
      <w:divBdr>
        <w:top w:val="none" w:sz="0" w:space="0" w:color="auto"/>
        <w:left w:val="none" w:sz="0" w:space="0" w:color="auto"/>
        <w:bottom w:val="none" w:sz="0" w:space="0" w:color="auto"/>
        <w:right w:val="none" w:sz="0" w:space="0" w:color="auto"/>
      </w:divBdr>
    </w:div>
    <w:div w:id="915166513">
      <w:bodyDiv w:val="1"/>
      <w:marLeft w:val="0"/>
      <w:marRight w:val="0"/>
      <w:marTop w:val="0"/>
      <w:marBottom w:val="0"/>
      <w:divBdr>
        <w:top w:val="none" w:sz="0" w:space="0" w:color="auto"/>
        <w:left w:val="none" w:sz="0" w:space="0" w:color="auto"/>
        <w:bottom w:val="none" w:sz="0" w:space="0" w:color="auto"/>
        <w:right w:val="none" w:sz="0" w:space="0" w:color="auto"/>
      </w:divBdr>
    </w:div>
    <w:div w:id="1024474181">
      <w:bodyDiv w:val="1"/>
      <w:marLeft w:val="0"/>
      <w:marRight w:val="0"/>
      <w:marTop w:val="0"/>
      <w:marBottom w:val="0"/>
      <w:divBdr>
        <w:top w:val="none" w:sz="0" w:space="0" w:color="auto"/>
        <w:left w:val="none" w:sz="0" w:space="0" w:color="auto"/>
        <w:bottom w:val="none" w:sz="0" w:space="0" w:color="auto"/>
        <w:right w:val="none" w:sz="0" w:space="0" w:color="auto"/>
      </w:divBdr>
    </w:div>
    <w:div w:id="1030961258">
      <w:bodyDiv w:val="1"/>
      <w:marLeft w:val="0"/>
      <w:marRight w:val="0"/>
      <w:marTop w:val="0"/>
      <w:marBottom w:val="0"/>
      <w:divBdr>
        <w:top w:val="none" w:sz="0" w:space="0" w:color="auto"/>
        <w:left w:val="none" w:sz="0" w:space="0" w:color="auto"/>
        <w:bottom w:val="none" w:sz="0" w:space="0" w:color="auto"/>
        <w:right w:val="none" w:sz="0" w:space="0" w:color="auto"/>
      </w:divBdr>
    </w:div>
    <w:div w:id="1125781450">
      <w:bodyDiv w:val="1"/>
      <w:marLeft w:val="0"/>
      <w:marRight w:val="0"/>
      <w:marTop w:val="0"/>
      <w:marBottom w:val="0"/>
      <w:divBdr>
        <w:top w:val="none" w:sz="0" w:space="0" w:color="auto"/>
        <w:left w:val="none" w:sz="0" w:space="0" w:color="auto"/>
        <w:bottom w:val="none" w:sz="0" w:space="0" w:color="auto"/>
        <w:right w:val="none" w:sz="0" w:space="0" w:color="auto"/>
      </w:divBdr>
    </w:div>
    <w:div w:id="1173833868">
      <w:bodyDiv w:val="1"/>
      <w:marLeft w:val="0"/>
      <w:marRight w:val="0"/>
      <w:marTop w:val="0"/>
      <w:marBottom w:val="0"/>
      <w:divBdr>
        <w:top w:val="none" w:sz="0" w:space="0" w:color="auto"/>
        <w:left w:val="none" w:sz="0" w:space="0" w:color="auto"/>
        <w:bottom w:val="none" w:sz="0" w:space="0" w:color="auto"/>
        <w:right w:val="none" w:sz="0" w:space="0" w:color="auto"/>
      </w:divBdr>
    </w:div>
    <w:div w:id="1335306961">
      <w:bodyDiv w:val="1"/>
      <w:marLeft w:val="0"/>
      <w:marRight w:val="0"/>
      <w:marTop w:val="0"/>
      <w:marBottom w:val="0"/>
      <w:divBdr>
        <w:top w:val="none" w:sz="0" w:space="0" w:color="auto"/>
        <w:left w:val="none" w:sz="0" w:space="0" w:color="auto"/>
        <w:bottom w:val="none" w:sz="0" w:space="0" w:color="auto"/>
        <w:right w:val="none" w:sz="0" w:space="0" w:color="auto"/>
      </w:divBdr>
    </w:div>
    <w:div w:id="1409382154">
      <w:bodyDiv w:val="1"/>
      <w:marLeft w:val="0"/>
      <w:marRight w:val="0"/>
      <w:marTop w:val="0"/>
      <w:marBottom w:val="0"/>
      <w:divBdr>
        <w:top w:val="none" w:sz="0" w:space="0" w:color="auto"/>
        <w:left w:val="none" w:sz="0" w:space="0" w:color="auto"/>
        <w:bottom w:val="none" w:sz="0" w:space="0" w:color="auto"/>
        <w:right w:val="none" w:sz="0" w:space="0" w:color="auto"/>
      </w:divBdr>
    </w:div>
    <w:div w:id="1683779312">
      <w:bodyDiv w:val="1"/>
      <w:marLeft w:val="0"/>
      <w:marRight w:val="0"/>
      <w:marTop w:val="0"/>
      <w:marBottom w:val="0"/>
      <w:divBdr>
        <w:top w:val="none" w:sz="0" w:space="0" w:color="auto"/>
        <w:left w:val="none" w:sz="0" w:space="0" w:color="auto"/>
        <w:bottom w:val="none" w:sz="0" w:space="0" w:color="auto"/>
        <w:right w:val="none" w:sz="0" w:space="0" w:color="auto"/>
      </w:divBdr>
    </w:div>
    <w:div w:id="1687052284">
      <w:bodyDiv w:val="1"/>
      <w:marLeft w:val="0"/>
      <w:marRight w:val="0"/>
      <w:marTop w:val="0"/>
      <w:marBottom w:val="0"/>
      <w:divBdr>
        <w:top w:val="none" w:sz="0" w:space="0" w:color="auto"/>
        <w:left w:val="none" w:sz="0" w:space="0" w:color="auto"/>
        <w:bottom w:val="none" w:sz="0" w:space="0" w:color="auto"/>
        <w:right w:val="none" w:sz="0" w:space="0" w:color="auto"/>
      </w:divBdr>
    </w:div>
    <w:div w:id="1866216045">
      <w:bodyDiv w:val="1"/>
      <w:marLeft w:val="0"/>
      <w:marRight w:val="0"/>
      <w:marTop w:val="0"/>
      <w:marBottom w:val="0"/>
      <w:divBdr>
        <w:top w:val="none" w:sz="0" w:space="0" w:color="auto"/>
        <w:left w:val="none" w:sz="0" w:space="0" w:color="auto"/>
        <w:bottom w:val="none" w:sz="0" w:space="0" w:color="auto"/>
        <w:right w:val="none" w:sz="0" w:space="0" w:color="auto"/>
      </w:divBdr>
    </w:div>
    <w:div w:id="1916551838">
      <w:bodyDiv w:val="1"/>
      <w:marLeft w:val="0"/>
      <w:marRight w:val="0"/>
      <w:marTop w:val="0"/>
      <w:marBottom w:val="0"/>
      <w:divBdr>
        <w:top w:val="none" w:sz="0" w:space="0" w:color="auto"/>
        <w:left w:val="none" w:sz="0" w:space="0" w:color="auto"/>
        <w:bottom w:val="none" w:sz="0" w:space="0" w:color="auto"/>
        <w:right w:val="none" w:sz="0" w:space="0" w:color="auto"/>
      </w:divBdr>
    </w:div>
    <w:div w:id="1932272622">
      <w:bodyDiv w:val="1"/>
      <w:marLeft w:val="0"/>
      <w:marRight w:val="0"/>
      <w:marTop w:val="0"/>
      <w:marBottom w:val="0"/>
      <w:divBdr>
        <w:top w:val="none" w:sz="0" w:space="0" w:color="auto"/>
        <w:left w:val="none" w:sz="0" w:space="0" w:color="auto"/>
        <w:bottom w:val="none" w:sz="0" w:space="0" w:color="auto"/>
        <w:right w:val="none" w:sz="0" w:space="0" w:color="auto"/>
      </w:divBdr>
    </w:div>
    <w:div w:id="1935892876">
      <w:bodyDiv w:val="1"/>
      <w:marLeft w:val="0"/>
      <w:marRight w:val="0"/>
      <w:marTop w:val="0"/>
      <w:marBottom w:val="0"/>
      <w:divBdr>
        <w:top w:val="none" w:sz="0" w:space="0" w:color="auto"/>
        <w:left w:val="none" w:sz="0" w:space="0" w:color="auto"/>
        <w:bottom w:val="none" w:sz="0" w:space="0" w:color="auto"/>
        <w:right w:val="none" w:sz="0" w:space="0" w:color="auto"/>
      </w:divBdr>
    </w:div>
    <w:div w:id="200266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sub.edu/grasp/institutional-funding-by-the-research-council-for-the-university.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adwig\AppData\Local\Microsoft\Windows\Temporary%20Internet%20Files\Content.Outlook\PJSC5NH9\External%20Relations%20Letterhead%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CDA52-CABF-4D6F-A2CD-D42473EC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Relations Letterhead - Template</Template>
  <TotalTime>4209</TotalTime>
  <Pages>1</Pages>
  <Words>277</Words>
  <Characters>1691</Characters>
  <Application>Microsoft Office Word</Application>
  <DocSecurity>0</DocSecurity>
  <Lines>30</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Ladwig</dc:creator>
  <cp:keywords/>
  <dc:description/>
  <cp:lastModifiedBy>Manuel Barrera</cp:lastModifiedBy>
  <cp:revision>1</cp:revision>
  <cp:lastPrinted>2012-05-31T16:53:00Z</cp:lastPrinted>
  <dcterms:created xsi:type="dcterms:W3CDTF">2025-09-25T17:18:00Z</dcterms:created>
  <dcterms:modified xsi:type="dcterms:W3CDTF">2025-10-06T18:13:00Z</dcterms:modified>
</cp:coreProperties>
</file>