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43" w:rsidRPr="00C347ED" w:rsidRDefault="00D078DD" w:rsidP="00C347ED">
      <w:pPr>
        <w:jc w:val="center"/>
        <w:rPr>
          <w:rFonts w:ascii="Times New Roman" w:hAnsi="Times New Roman" w:cs="Times New Roman"/>
          <w:sz w:val="32"/>
          <w:szCs w:val="32"/>
        </w:rPr>
      </w:pPr>
      <w:r w:rsidRPr="00C347ED">
        <w:rPr>
          <w:rFonts w:ascii="Times New Roman" w:hAnsi="Times New Roman" w:cs="Times New Roman"/>
          <w:b/>
          <w:sz w:val="32"/>
          <w:szCs w:val="32"/>
        </w:rPr>
        <w:t>ISSUE #1</w:t>
      </w:r>
      <w:r w:rsidR="00C347ED" w:rsidRPr="00C347ED">
        <w:rPr>
          <w:rFonts w:ascii="Times New Roman" w:hAnsi="Times New Roman" w:cs="Times New Roman"/>
          <w:b/>
          <w:sz w:val="32"/>
          <w:szCs w:val="32"/>
        </w:rPr>
        <w:t xml:space="preserve"> - </w:t>
      </w:r>
      <w:r w:rsidR="000C4528">
        <w:rPr>
          <w:rFonts w:ascii="Times New Roman" w:hAnsi="Times New Roman" w:cs="Times New Roman"/>
          <w:b/>
          <w:sz w:val="32"/>
          <w:szCs w:val="32"/>
        </w:rPr>
        <w:t>Should Group Marriage Be L</w:t>
      </w:r>
      <w:r w:rsidR="005A1A3C" w:rsidRPr="000C4528">
        <w:rPr>
          <w:rFonts w:ascii="Times New Roman" w:hAnsi="Times New Roman" w:cs="Times New Roman"/>
          <w:b/>
          <w:sz w:val="32"/>
          <w:szCs w:val="32"/>
        </w:rPr>
        <w:t>egal?</w:t>
      </w:r>
    </w:p>
    <w:p w:rsidR="005A1A3C" w:rsidRPr="00C347ED" w:rsidRDefault="00C347ED">
      <w:pPr>
        <w:rPr>
          <w:rFonts w:ascii="Times New Roman" w:hAnsi="Times New Roman" w:cs="Times New Roman"/>
          <w:sz w:val="24"/>
          <w:szCs w:val="24"/>
        </w:rPr>
      </w:pPr>
      <w:r>
        <w:rPr>
          <w:rFonts w:ascii="Times New Roman" w:hAnsi="Times New Roman" w:cs="Times New Roman"/>
          <w:b/>
          <w:sz w:val="24"/>
          <w:szCs w:val="24"/>
        </w:rPr>
        <w:t>YES:</w:t>
      </w:r>
      <w:r w:rsidR="005A1A3C" w:rsidRPr="00C347ED">
        <w:rPr>
          <w:rFonts w:ascii="Times New Roman" w:hAnsi="Times New Roman" w:cs="Times New Roman"/>
          <w:sz w:val="24"/>
          <w:szCs w:val="24"/>
        </w:rPr>
        <w:t xml:space="preserve"> Fredrik </w:t>
      </w:r>
      <w:proofErr w:type="spellStart"/>
      <w:r w:rsidR="005A1A3C" w:rsidRPr="00C347ED">
        <w:rPr>
          <w:rFonts w:ascii="Times New Roman" w:hAnsi="Times New Roman" w:cs="Times New Roman"/>
          <w:sz w:val="24"/>
          <w:szCs w:val="24"/>
        </w:rPr>
        <w:t>deBoer</w:t>
      </w:r>
      <w:proofErr w:type="spellEnd"/>
      <w:r>
        <w:rPr>
          <w:rFonts w:ascii="Times New Roman" w:hAnsi="Times New Roman" w:cs="Times New Roman"/>
          <w:sz w:val="24"/>
          <w:szCs w:val="24"/>
        </w:rPr>
        <w:t>:</w:t>
      </w:r>
      <w:r w:rsidR="005A1A3C" w:rsidRPr="00C347ED">
        <w:rPr>
          <w:rFonts w:ascii="Times New Roman" w:hAnsi="Times New Roman" w:cs="Times New Roman"/>
          <w:sz w:val="24"/>
          <w:szCs w:val="24"/>
        </w:rPr>
        <w:t xml:space="preserve"> It’s Time to legalize Polygamy, Politico magazine (2015)</w:t>
      </w:r>
    </w:p>
    <w:p w:rsidR="005A1A3C" w:rsidRPr="00C347ED" w:rsidRDefault="00C347ED" w:rsidP="005A1A3C">
      <w:pPr>
        <w:rPr>
          <w:rFonts w:ascii="Times New Roman" w:hAnsi="Times New Roman" w:cs="Times New Roman"/>
          <w:sz w:val="24"/>
          <w:szCs w:val="24"/>
        </w:rPr>
      </w:pPr>
      <w:r>
        <w:rPr>
          <w:rFonts w:ascii="Times New Roman" w:hAnsi="Times New Roman" w:cs="Times New Roman"/>
          <w:b/>
          <w:sz w:val="24"/>
          <w:szCs w:val="24"/>
        </w:rPr>
        <w:t>NO:</w:t>
      </w:r>
      <w:r w:rsidR="005A1A3C" w:rsidRPr="00C347ED">
        <w:rPr>
          <w:rFonts w:ascii="Times New Roman" w:hAnsi="Times New Roman" w:cs="Times New Roman"/>
          <w:sz w:val="24"/>
          <w:szCs w:val="24"/>
        </w:rPr>
        <w:t xml:space="preserve"> Jonathan Rauch</w:t>
      </w:r>
      <w:r>
        <w:rPr>
          <w:rFonts w:ascii="Times New Roman" w:hAnsi="Times New Roman" w:cs="Times New Roman"/>
          <w:sz w:val="24"/>
          <w:szCs w:val="24"/>
        </w:rPr>
        <w:t>: P</w:t>
      </w:r>
      <w:r w:rsidR="005A1A3C" w:rsidRPr="00C347ED">
        <w:rPr>
          <w:rFonts w:ascii="Times New Roman" w:hAnsi="Times New Roman" w:cs="Times New Roman"/>
          <w:sz w:val="24"/>
          <w:szCs w:val="24"/>
        </w:rPr>
        <w:t>olygamy is not the next Gay marriage</w:t>
      </w:r>
      <w:r>
        <w:rPr>
          <w:rFonts w:ascii="Times New Roman" w:hAnsi="Times New Roman" w:cs="Times New Roman"/>
          <w:sz w:val="24"/>
          <w:szCs w:val="24"/>
        </w:rPr>
        <w:t>,</w:t>
      </w:r>
      <w:r w:rsidR="005A1A3C" w:rsidRPr="00C347ED">
        <w:rPr>
          <w:rFonts w:ascii="Times New Roman" w:hAnsi="Times New Roman" w:cs="Times New Roman"/>
          <w:sz w:val="24"/>
          <w:szCs w:val="24"/>
        </w:rPr>
        <w:t xml:space="preserve"> </w:t>
      </w:r>
      <w:r w:rsidR="005A1A3C" w:rsidRPr="00C347ED">
        <w:rPr>
          <w:rFonts w:ascii="Times New Roman" w:hAnsi="Times New Roman" w:cs="Times New Roman"/>
          <w:sz w:val="24"/>
          <w:szCs w:val="24"/>
        </w:rPr>
        <w:t>Politico magazine (2015)</w:t>
      </w:r>
    </w:p>
    <w:p w:rsidR="00D078DD" w:rsidRPr="00D078DD" w:rsidRDefault="00D078DD" w:rsidP="00D078DD">
      <w:pPr>
        <w:spacing w:after="0" w:line="240" w:lineRule="auto"/>
        <w:rPr>
          <w:rFonts w:ascii="Times New Roman" w:eastAsia="Times New Roman" w:hAnsi="Times New Roman" w:cs="Times New Roman"/>
          <w:b/>
          <w:sz w:val="24"/>
          <w:szCs w:val="24"/>
        </w:rPr>
      </w:pPr>
      <w:r w:rsidRPr="00D078DD">
        <w:rPr>
          <w:rFonts w:ascii="Times New Roman" w:eastAsia="Times New Roman" w:hAnsi="Times New Roman" w:cs="Times New Roman"/>
          <w:b/>
          <w:sz w:val="24"/>
          <w:szCs w:val="24"/>
        </w:rPr>
        <w:t xml:space="preserve">Abstract: </w:t>
      </w:r>
    </w:p>
    <w:p w:rsidR="00D078DD" w:rsidRPr="00D078DD" w:rsidRDefault="00D078DD" w:rsidP="00D078DD">
      <w:pPr>
        <w:spacing w:after="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xml:space="preserve">Fredrik </w:t>
      </w:r>
      <w:proofErr w:type="spellStart"/>
      <w:r w:rsidRPr="00D078DD">
        <w:rPr>
          <w:rFonts w:ascii="Times New Roman" w:eastAsia="Times New Roman" w:hAnsi="Times New Roman" w:cs="Times New Roman"/>
          <w:sz w:val="24"/>
          <w:szCs w:val="24"/>
        </w:rPr>
        <w:t>deBoer</w:t>
      </w:r>
      <w:proofErr w:type="spellEnd"/>
      <w:r w:rsidRPr="00D078DD">
        <w:rPr>
          <w:rFonts w:ascii="Times New Roman" w:eastAsia="Times New Roman" w:hAnsi="Times New Roman" w:cs="Times New Roman"/>
          <w:sz w:val="24"/>
          <w:szCs w:val="24"/>
        </w:rPr>
        <w:t>, a writer, researcher, and Continuing Lecturer at Purdue University, believes that despite opposition from both conservatives and progressives, the next logical step in marriage equality is the legalization of polygamy. Jonathan Rauch, an author and Senior Fellow at the Brookings Institution, asserts that there are many reasons, supported by extensive research, to oppose polygamy.</w:t>
      </w:r>
    </w:p>
    <w:p w:rsidR="00C347ED" w:rsidRDefault="00C347ED" w:rsidP="00D078DD">
      <w:pPr>
        <w:spacing w:after="0" w:line="240" w:lineRule="auto"/>
        <w:rPr>
          <w:rFonts w:ascii="Times New Roman" w:eastAsia="Times New Roman" w:hAnsi="Times New Roman" w:cs="Times New Roman"/>
          <w:b/>
          <w:sz w:val="24"/>
          <w:szCs w:val="24"/>
        </w:rPr>
      </w:pPr>
    </w:p>
    <w:p w:rsidR="00A86339" w:rsidRDefault="00A86339" w:rsidP="00C347ED">
      <w:pPr>
        <w:spacing w:after="0" w:line="240" w:lineRule="auto"/>
        <w:jc w:val="center"/>
        <w:rPr>
          <w:rFonts w:ascii="Times New Roman" w:eastAsia="Times New Roman" w:hAnsi="Times New Roman" w:cs="Times New Roman"/>
          <w:b/>
          <w:sz w:val="32"/>
          <w:szCs w:val="32"/>
        </w:rPr>
      </w:pPr>
    </w:p>
    <w:p w:rsidR="00D078DD" w:rsidRPr="00C347ED" w:rsidRDefault="00D078DD" w:rsidP="00C347ED">
      <w:pPr>
        <w:spacing w:after="0" w:line="240" w:lineRule="auto"/>
        <w:jc w:val="center"/>
        <w:rPr>
          <w:rFonts w:ascii="Times New Roman" w:eastAsia="Times New Roman" w:hAnsi="Times New Roman" w:cs="Times New Roman"/>
          <w:sz w:val="32"/>
          <w:szCs w:val="32"/>
        </w:rPr>
      </w:pPr>
      <w:r w:rsidRPr="00C347ED">
        <w:rPr>
          <w:rFonts w:ascii="Times New Roman" w:eastAsia="Times New Roman" w:hAnsi="Times New Roman" w:cs="Times New Roman"/>
          <w:b/>
          <w:sz w:val="32"/>
          <w:szCs w:val="32"/>
        </w:rPr>
        <w:t>ISSUE #2</w:t>
      </w:r>
      <w:r w:rsidR="00C347ED" w:rsidRPr="00C347ED">
        <w:rPr>
          <w:rFonts w:ascii="Times New Roman" w:eastAsia="Times New Roman" w:hAnsi="Times New Roman" w:cs="Times New Roman"/>
          <w:b/>
          <w:sz w:val="32"/>
          <w:szCs w:val="32"/>
        </w:rPr>
        <w:t xml:space="preserve"> - </w:t>
      </w:r>
      <w:r w:rsidR="000C4528">
        <w:rPr>
          <w:rFonts w:ascii="Times New Roman" w:eastAsia="Times New Roman" w:hAnsi="Times New Roman" w:cs="Times New Roman"/>
          <w:b/>
          <w:sz w:val="32"/>
          <w:szCs w:val="32"/>
        </w:rPr>
        <w:t>Should T</w:t>
      </w:r>
      <w:r w:rsidRPr="000C4528">
        <w:rPr>
          <w:rFonts w:ascii="Times New Roman" w:eastAsia="Times New Roman" w:hAnsi="Times New Roman" w:cs="Times New Roman"/>
          <w:b/>
          <w:sz w:val="32"/>
          <w:szCs w:val="32"/>
        </w:rPr>
        <w:t xml:space="preserve">he Federal Government </w:t>
      </w:r>
      <w:r w:rsidR="000C4528">
        <w:rPr>
          <w:rFonts w:ascii="Times New Roman" w:eastAsia="Times New Roman" w:hAnsi="Times New Roman" w:cs="Times New Roman"/>
          <w:b/>
          <w:sz w:val="32"/>
          <w:szCs w:val="32"/>
        </w:rPr>
        <w:t>Adopt A New Legal Definition O</w:t>
      </w:r>
      <w:r w:rsidRPr="000C4528">
        <w:rPr>
          <w:rFonts w:ascii="Times New Roman" w:eastAsia="Times New Roman" w:hAnsi="Times New Roman" w:cs="Times New Roman"/>
          <w:b/>
          <w:sz w:val="32"/>
          <w:szCs w:val="32"/>
        </w:rPr>
        <w:t>f Rape</w:t>
      </w:r>
      <w:r w:rsidR="00A86339">
        <w:rPr>
          <w:rFonts w:ascii="Times New Roman" w:eastAsia="Times New Roman" w:hAnsi="Times New Roman" w:cs="Times New Roman"/>
          <w:b/>
          <w:sz w:val="32"/>
          <w:szCs w:val="32"/>
        </w:rPr>
        <w:t>?</w:t>
      </w:r>
      <w:bookmarkStart w:id="0" w:name="_GoBack"/>
      <w:bookmarkEnd w:id="0"/>
    </w:p>
    <w:p w:rsidR="00C347ED" w:rsidRDefault="00C347ED" w:rsidP="00D078DD">
      <w:pPr>
        <w:spacing w:after="100" w:line="240" w:lineRule="auto"/>
        <w:rPr>
          <w:rFonts w:ascii="Times New Roman" w:eastAsia="Times New Roman" w:hAnsi="Times New Roman" w:cs="Times New Roman"/>
          <w:b/>
          <w:bCs/>
          <w:sz w:val="24"/>
          <w:szCs w:val="24"/>
        </w:rPr>
      </w:pPr>
    </w:p>
    <w:p w:rsidR="00D078DD" w:rsidRPr="00D078D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b/>
          <w:bCs/>
          <w:sz w:val="24"/>
          <w:szCs w:val="24"/>
        </w:rPr>
        <w:t>YES:</w:t>
      </w:r>
      <w:r w:rsidRPr="00D078DD">
        <w:rPr>
          <w:rFonts w:ascii="Times New Roman" w:eastAsia="Times New Roman" w:hAnsi="Times New Roman" w:cs="Times New Roman"/>
          <w:sz w:val="24"/>
          <w:szCs w:val="24"/>
        </w:rPr>
        <w:t xml:space="preserve"> </w:t>
      </w:r>
      <w:r w:rsidRPr="00D078DD">
        <w:rPr>
          <w:rFonts w:ascii="Times New Roman" w:eastAsia="Times New Roman" w:hAnsi="Times New Roman" w:cs="Times New Roman"/>
          <w:b/>
          <w:bCs/>
          <w:sz w:val="24"/>
          <w:szCs w:val="24"/>
        </w:rPr>
        <w:t xml:space="preserve">Dan M. </w:t>
      </w:r>
      <w:proofErr w:type="spellStart"/>
      <w:r w:rsidRPr="00D078DD">
        <w:rPr>
          <w:rFonts w:ascii="Times New Roman" w:eastAsia="Times New Roman" w:hAnsi="Times New Roman" w:cs="Times New Roman"/>
          <w:b/>
          <w:bCs/>
          <w:sz w:val="24"/>
          <w:szCs w:val="24"/>
        </w:rPr>
        <w:t>Kahan</w:t>
      </w:r>
      <w:proofErr w:type="spellEnd"/>
      <w:r w:rsidRPr="00D078DD">
        <w:rPr>
          <w:rFonts w:ascii="Times New Roman" w:eastAsia="Times New Roman" w:hAnsi="Times New Roman" w:cs="Times New Roman"/>
          <w:b/>
          <w:bCs/>
          <w:sz w:val="24"/>
          <w:szCs w:val="24"/>
        </w:rPr>
        <w:t>,</w:t>
      </w:r>
      <w:r w:rsidRPr="00D078DD">
        <w:rPr>
          <w:rFonts w:ascii="Times New Roman" w:eastAsia="Times New Roman" w:hAnsi="Times New Roman" w:cs="Times New Roman"/>
          <w:sz w:val="24"/>
          <w:szCs w:val="24"/>
        </w:rPr>
        <w:t xml:space="preserve"> from "Culture, Cognition, and Consent: Who Perceives What, and Why, in Acquaintance-Rape Cases," </w:t>
      </w:r>
      <w:r w:rsidRPr="00D078DD">
        <w:rPr>
          <w:rFonts w:ascii="Times New Roman" w:eastAsia="Times New Roman" w:hAnsi="Times New Roman" w:cs="Times New Roman"/>
          <w:i/>
          <w:iCs/>
          <w:sz w:val="24"/>
          <w:szCs w:val="24"/>
        </w:rPr>
        <w:t>University of Pennsylvania Law Review</w:t>
      </w:r>
      <w:r w:rsidRPr="00D078DD">
        <w:rPr>
          <w:rFonts w:ascii="Times New Roman" w:eastAsia="Times New Roman" w:hAnsi="Times New Roman" w:cs="Times New Roman"/>
          <w:sz w:val="24"/>
          <w:szCs w:val="24"/>
        </w:rPr>
        <w:t xml:space="preserve"> (February 2010)</w:t>
      </w:r>
    </w:p>
    <w:p w:rsidR="00D078DD" w:rsidRPr="00D078DD" w:rsidRDefault="00D078DD" w:rsidP="00D078DD">
      <w:pPr>
        <w:spacing w:after="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w:t>
      </w:r>
    </w:p>
    <w:p w:rsidR="00D078DD" w:rsidRPr="00D078D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b/>
          <w:bCs/>
          <w:sz w:val="24"/>
          <w:szCs w:val="24"/>
        </w:rPr>
        <w:t>NO:</w:t>
      </w:r>
      <w:r w:rsidRPr="00D078DD">
        <w:rPr>
          <w:rFonts w:ascii="Times New Roman" w:eastAsia="Times New Roman" w:hAnsi="Times New Roman" w:cs="Times New Roman"/>
          <w:sz w:val="24"/>
          <w:szCs w:val="24"/>
        </w:rPr>
        <w:t xml:space="preserve"> </w:t>
      </w:r>
      <w:r w:rsidRPr="00D078DD">
        <w:rPr>
          <w:rFonts w:ascii="Times New Roman" w:eastAsia="Times New Roman" w:hAnsi="Times New Roman" w:cs="Times New Roman"/>
          <w:b/>
          <w:bCs/>
          <w:sz w:val="24"/>
          <w:szCs w:val="24"/>
        </w:rPr>
        <w:t xml:space="preserve">Jennifer L. Broach and Patricia A. </w:t>
      </w:r>
      <w:proofErr w:type="spellStart"/>
      <w:r w:rsidRPr="00D078DD">
        <w:rPr>
          <w:rFonts w:ascii="Times New Roman" w:eastAsia="Times New Roman" w:hAnsi="Times New Roman" w:cs="Times New Roman"/>
          <w:b/>
          <w:bCs/>
          <w:sz w:val="24"/>
          <w:szCs w:val="24"/>
        </w:rPr>
        <w:t>Petretic</w:t>
      </w:r>
      <w:proofErr w:type="spellEnd"/>
      <w:r w:rsidRPr="00D078DD">
        <w:rPr>
          <w:rFonts w:ascii="Times New Roman" w:eastAsia="Times New Roman" w:hAnsi="Times New Roman" w:cs="Times New Roman"/>
          <w:b/>
          <w:bCs/>
          <w:sz w:val="24"/>
          <w:szCs w:val="24"/>
        </w:rPr>
        <w:t>,</w:t>
      </w:r>
      <w:r w:rsidRPr="00D078DD">
        <w:rPr>
          <w:rFonts w:ascii="Times New Roman" w:eastAsia="Times New Roman" w:hAnsi="Times New Roman" w:cs="Times New Roman"/>
          <w:sz w:val="24"/>
          <w:szCs w:val="24"/>
        </w:rPr>
        <w:t xml:space="preserve"> from "Beyond Traditional Definitions of Assault: Expanding Our Focus to Include Sexually Coercive Experiences," </w:t>
      </w:r>
      <w:r w:rsidRPr="00D078DD">
        <w:rPr>
          <w:rFonts w:ascii="Times New Roman" w:eastAsia="Times New Roman" w:hAnsi="Times New Roman" w:cs="Times New Roman"/>
          <w:i/>
          <w:iCs/>
          <w:sz w:val="24"/>
          <w:szCs w:val="24"/>
        </w:rPr>
        <w:t>Journal of Family Violence</w:t>
      </w:r>
      <w:r w:rsidRPr="00D078DD">
        <w:rPr>
          <w:rFonts w:ascii="Times New Roman" w:eastAsia="Times New Roman" w:hAnsi="Times New Roman" w:cs="Times New Roman"/>
          <w:sz w:val="24"/>
          <w:szCs w:val="24"/>
        </w:rPr>
        <w:t xml:space="preserve"> (November 2006)</w:t>
      </w:r>
    </w:p>
    <w:p w:rsidR="00D078DD" w:rsidRPr="00D078DD" w:rsidRDefault="00D078DD" w:rsidP="00D078DD">
      <w:pPr>
        <w:spacing w:after="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w:t>
      </w:r>
    </w:p>
    <w:p w:rsidR="00C347ED" w:rsidRPr="00C347ED" w:rsidRDefault="00C347ED" w:rsidP="00D078DD">
      <w:pPr>
        <w:spacing w:after="100" w:line="240" w:lineRule="auto"/>
        <w:rPr>
          <w:rFonts w:ascii="Times New Roman" w:eastAsia="Times New Roman" w:hAnsi="Times New Roman" w:cs="Times New Roman"/>
          <w:b/>
          <w:sz w:val="24"/>
          <w:szCs w:val="24"/>
        </w:rPr>
      </w:pPr>
      <w:r w:rsidRPr="00C347ED">
        <w:rPr>
          <w:rFonts w:ascii="Times New Roman" w:eastAsia="Times New Roman" w:hAnsi="Times New Roman" w:cs="Times New Roman"/>
          <w:b/>
          <w:sz w:val="24"/>
          <w:szCs w:val="24"/>
        </w:rPr>
        <w:t>Abstract:</w:t>
      </w:r>
    </w:p>
    <w:p w:rsidR="00D078D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xml:space="preserve">Dan M. </w:t>
      </w:r>
      <w:proofErr w:type="spellStart"/>
      <w:r w:rsidRPr="00D078DD">
        <w:rPr>
          <w:rFonts w:ascii="Times New Roman" w:eastAsia="Times New Roman" w:hAnsi="Times New Roman" w:cs="Times New Roman"/>
          <w:sz w:val="24"/>
          <w:szCs w:val="24"/>
        </w:rPr>
        <w:t>Kahan</w:t>
      </w:r>
      <w:proofErr w:type="spellEnd"/>
      <w:r w:rsidRPr="00D078DD">
        <w:rPr>
          <w:rFonts w:ascii="Times New Roman" w:eastAsia="Times New Roman" w:hAnsi="Times New Roman" w:cs="Times New Roman"/>
          <w:sz w:val="24"/>
          <w:szCs w:val="24"/>
        </w:rPr>
        <w:t xml:space="preserve"> examines cultural constructions of sexual consent and how society’s understanding determines social interaction and has legal implications in rape cases. Jennifer L. Broach and Patricia A. </w:t>
      </w:r>
      <w:proofErr w:type="spellStart"/>
      <w:r w:rsidRPr="00D078DD">
        <w:rPr>
          <w:rFonts w:ascii="Times New Roman" w:eastAsia="Times New Roman" w:hAnsi="Times New Roman" w:cs="Times New Roman"/>
          <w:sz w:val="24"/>
          <w:szCs w:val="24"/>
        </w:rPr>
        <w:t>Petretic</w:t>
      </w:r>
      <w:proofErr w:type="spellEnd"/>
      <w:r w:rsidRPr="00D078DD">
        <w:rPr>
          <w:rFonts w:ascii="Times New Roman" w:eastAsia="Times New Roman" w:hAnsi="Times New Roman" w:cs="Times New Roman"/>
          <w:sz w:val="24"/>
          <w:szCs w:val="24"/>
        </w:rPr>
        <w:t xml:space="preserve"> examine social norms that govern sexual consent based on the premise that unwanted sexual contact is not always nonconsensual given unwritten behavior contracts and established sexual scripts between potential partners.</w:t>
      </w:r>
    </w:p>
    <w:p w:rsidR="00C347ED" w:rsidRPr="00D078DD" w:rsidRDefault="00C347ED" w:rsidP="00D078DD">
      <w:pPr>
        <w:spacing w:after="100" w:line="240" w:lineRule="auto"/>
        <w:rPr>
          <w:rFonts w:ascii="Times New Roman" w:eastAsia="Times New Roman" w:hAnsi="Times New Roman" w:cs="Times New Roman"/>
          <w:sz w:val="24"/>
          <w:szCs w:val="24"/>
        </w:rPr>
      </w:pPr>
    </w:p>
    <w:p w:rsidR="00D078DD" w:rsidRPr="000C4528" w:rsidRDefault="00D078DD" w:rsidP="00C347ED">
      <w:pPr>
        <w:jc w:val="center"/>
        <w:rPr>
          <w:rFonts w:ascii="Times New Roman" w:hAnsi="Times New Roman" w:cs="Times New Roman"/>
          <w:b/>
          <w:sz w:val="32"/>
          <w:szCs w:val="32"/>
        </w:rPr>
      </w:pPr>
      <w:r w:rsidRPr="00C347ED">
        <w:rPr>
          <w:rFonts w:ascii="Times New Roman" w:hAnsi="Times New Roman" w:cs="Times New Roman"/>
          <w:b/>
          <w:sz w:val="32"/>
          <w:szCs w:val="32"/>
        </w:rPr>
        <w:t>ISSUE #3</w:t>
      </w:r>
      <w:r w:rsidRPr="00C347ED">
        <w:rPr>
          <w:rFonts w:ascii="Times New Roman" w:hAnsi="Times New Roman" w:cs="Times New Roman"/>
          <w:sz w:val="32"/>
          <w:szCs w:val="32"/>
        </w:rPr>
        <w:t xml:space="preserve"> </w:t>
      </w:r>
      <w:r w:rsidR="00C347ED" w:rsidRPr="00C347ED">
        <w:rPr>
          <w:rFonts w:ascii="Times New Roman" w:hAnsi="Times New Roman" w:cs="Times New Roman"/>
          <w:sz w:val="32"/>
          <w:szCs w:val="32"/>
        </w:rPr>
        <w:t xml:space="preserve">- </w:t>
      </w:r>
      <w:r w:rsidR="000C4528">
        <w:rPr>
          <w:rFonts w:ascii="Times New Roman" w:hAnsi="Times New Roman" w:cs="Times New Roman"/>
          <w:b/>
          <w:sz w:val="32"/>
          <w:szCs w:val="32"/>
        </w:rPr>
        <w:t>Should Prostitution B</w:t>
      </w:r>
      <w:r w:rsidRPr="000C4528">
        <w:rPr>
          <w:rFonts w:ascii="Times New Roman" w:hAnsi="Times New Roman" w:cs="Times New Roman"/>
          <w:b/>
          <w:sz w:val="32"/>
          <w:szCs w:val="32"/>
        </w:rPr>
        <w:t>e Legal?</w:t>
      </w:r>
    </w:p>
    <w:p w:rsidR="00D078DD" w:rsidRPr="00D078D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b/>
          <w:bCs/>
          <w:sz w:val="24"/>
          <w:szCs w:val="24"/>
        </w:rPr>
        <w:t>YES:</w:t>
      </w:r>
      <w:r w:rsidRPr="00D078DD">
        <w:rPr>
          <w:rFonts w:ascii="Times New Roman" w:eastAsia="Times New Roman" w:hAnsi="Times New Roman" w:cs="Times New Roman"/>
          <w:sz w:val="24"/>
          <w:szCs w:val="24"/>
        </w:rPr>
        <w:t xml:space="preserve"> </w:t>
      </w:r>
      <w:r w:rsidRPr="00D078DD">
        <w:rPr>
          <w:rFonts w:ascii="Times New Roman" w:eastAsia="Times New Roman" w:hAnsi="Times New Roman" w:cs="Times New Roman"/>
          <w:b/>
          <w:bCs/>
          <w:sz w:val="24"/>
          <w:szCs w:val="24"/>
        </w:rPr>
        <w:t>Susan Milstein,</w:t>
      </w:r>
      <w:r w:rsidRPr="00D078DD">
        <w:rPr>
          <w:rFonts w:ascii="Times New Roman" w:eastAsia="Times New Roman" w:hAnsi="Times New Roman" w:cs="Times New Roman"/>
          <w:sz w:val="24"/>
          <w:szCs w:val="24"/>
        </w:rPr>
        <w:t xml:space="preserve"> from "Want a Safer Community? Legalize Prostitution," </w:t>
      </w:r>
      <w:r w:rsidRPr="00D078DD">
        <w:rPr>
          <w:rFonts w:ascii="Times New Roman" w:eastAsia="Times New Roman" w:hAnsi="Times New Roman" w:cs="Times New Roman"/>
          <w:i/>
          <w:iCs/>
          <w:sz w:val="24"/>
          <w:szCs w:val="24"/>
        </w:rPr>
        <w:t>An Original Essay Written for this Volume</w:t>
      </w:r>
      <w:r w:rsidRPr="00D078DD">
        <w:rPr>
          <w:rFonts w:ascii="Times New Roman" w:eastAsia="Times New Roman" w:hAnsi="Times New Roman" w:cs="Times New Roman"/>
          <w:sz w:val="24"/>
          <w:szCs w:val="24"/>
        </w:rPr>
        <w:t xml:space="preserve"> (2009)</w:t>
      </w:r>
    </w:p>
    <w:p w:rsidR="00D078DD" w:rsidRPr="00D078DD" w:rsidRDefault="00D078DD" w:rsidP="00D078DD">
      <w:pPr>
        <w:spacing w:after="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w:t>
      </w:r>
    </w:p>
    <w:p w:rsidR="00D078DD" w:rsidRPr="00D078D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b/>
          <w:bCs/>
          <w:sz w:val="24"/>
          <w:szCs w:val="24"/>
        </w:rPr>
        <w:t>NO:</w:t>
      </w:r>
      <w:r w:rsidRPr="00D078DD">
        <w:rPr>
          <w:rFonts w:ascii="Times New Roman" w:eastAsia="Times New Roman" w:hAnsi="Times New Roman" w:cs="Times New Roman"/>
          <w:sz w:val="24"/>
          <w:szCs w:val="24"/>
        </w:rPr>
        <w:t xml:space="preserve"> </w:t>
      </w:r>
      <w:r w:rsidRPr="00D078DD">
        <w:rPr>
          <w:rFonts w:ascii="Times New Roman" w:eastAsia="Times New Roman" w:hAnsi="Times New Roman" w:cs="Times New Roman"/>
          <w:b/>
          <w:bCs/>
          <w:sz w:val="24"/>
          <w:szCs w:val="24"/>
        </w:rPr>
        <w:t>Donna M. Hughes,</w:t>
      </w:r>
      <w:r w:rsidRPr="00D078DD">
        <w:rPr>
          <w:rFonts w:ascii="Times New Roman" w:eastAsia="Times New Roman" w:hAnsi="Times New Roman" w:cs="Times New Roman"/>
          <w:sz w:val="24"/>
          <w:szCs w:val="24"/>
        </w:rPr>
        <w:t xml:space="preserve"> from "The Demand: Where Sex Trafficking Begins," text of a speech given at the </w:t>
      </w:r>
      <w:r w:rsidRPr="00D078DD">
        <w:rPr>
          <w:rFonts w:ascii="Times New Roman" w:eastAsia="Times New Roman" w:hAnsi="Times New Roman" w:cs="Times New Roman"/>
          <w:i/>
          <w:iCs/>
          <w:sz w:val="24"/>
          <w:szCs w:val="24"/>
        </w:rPr>
        <w:t xml:space="preserve">A Call to Action: Joining the Fight </w:t>
      </w:r>
      <w:proofErr w:type="gramStart"/>
      <w:r w:rsidRPr="00D078DD">
        <w:rPr>
          <w:rFonts w:ascii="Times New Roman" w:eastAsia="Times New Roman" w:hAnsi="Times New Roman" w:cs="Times New Roman"/>
          <w:i/>
          <w:iCs/>
          <w:sz w:val="24"/>
          <w:szCs w:val="24"/>
        </w:rPr>
        <w:t>Against</w:t>
      </w:r>
      <w:proofErr w:type="gramEnd"/>
      <w:r w:rsidRPr="00D078DD">
        <w:rPr>
          <w:rFonts w:ascii="Times New Roman" w:eastAsia="Times New Roman" w:hAnsi="Times New Roman" w:cs="Times New Roman"/>
          <w:i/>
          <w:iCs/>
          <w:sz w:val="24"/>
          <w:szCs w:val="24"/>
        </w:rPr>
        <w:t xml:space="preserve"> Trafficking in Persons conference</w:t>
      </w:r>
      <w:r w:rsidRPr="00D078DD">
        <w:rPr>
          <w:rFonts w:ascii="Times New Roman" w:eastAsia="Times New Roman" w:hAnsi="Times New Roman" w:cs="Times New Roman"/>
          <w:sz w:val="24"/>
          <w:szCs w:val="24"/>
        </w:rPr>
        <w:t xml:space="preserve"> (Rome Italy, 2004)</w:t>
      </w:r>
    </w:p>
    <w:p w:rsidR="00D078DD" w:rsidRPr="00D078DD" w:rsidRDefault="00D078DD" w:rsidP="00D078DD">
      <w:pPr>
        <w:spacing w:after="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w:t>
      </w:r>
    </w:p>
    <w:p w:rsidR="00C347ED" w:rsidRPr="00D078DD" w:rsidRDefault="00C347ED" w:rsidP="00C347ED">
      <w:pPr>
        <w:spacing w:after="0" w:line="240" w:lineRule="auto"/>
        <w:rPr>
          <w:rFonts w:ascii="Times New Roman" w:eastAsia="Times New Roman" w:hAnsi="Times New Roman" w:cs="Times New Roman"/>
          <w:b/>
          <w:sz w:val="24"/>
          <w:szCs w:val="24"/>
        </w:rPr>
      </w:pPr>
      <w:r w:rsidRPr="00D078DD">
        <w:rPr>
          <w:rFonts w:ascii="Times New Roman" w:eastAsia="Times New Roman" w:hAnsi="Times New Roman" w:cs="Times New Roman"/>
          <w:b/>
          <w:sz w:val="24"/>
          <w:szCs w:val="24"/>
        </w:rPr>
        <w:t xml:space="preserve">Abstract: </w:t>
      </w:r>
    </w:p>
    <w:p w:rsidR="00D078DD" w:rsidRPr="00D078D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xml:space="preserve">Susan A. Milstein, </w:t>
      </w:r>
      <w:proofErr w:type="spellStart"/>
      <w:r w:rsidRPr="00D078DD">
        <w:rPr>
          <w:rFonts w:ascii="Times New Roman" w:eastAsia="Times New Roman" w:hAnsi="Times New Roman" w:cs="Times New Roman"/>
          <w:sz w:val="24"/>
          <w:szCs w:val="24"/>
        </w:rPr>
        <w:t>EdD</w:t>
      </w:r>
      <w:proofErr w:type="spellEnd"/>
      <w:r w:rsidRPr="00D078DD">
        <w:rPr>
          <w:rFonts w:ascii="Times New Roman" w:eastAsia="Times New Roman" w:hAnsi="Times New Roman" w:cs="Times New Roman"/>
          <w:sz w:val="24"/>
          <w:szCs w:val="24"/>
        </w:rPr>
        <w:t xml:space="preserve">, CHES, associate professor in the Health Department at Montgomery College and advisory board member Men’s Health Network, argues that while the legalization of </w:t>
      </w:r>
      <w:r w:rsidRPr="00D078DD">
        <w:rPr>
          <w:rFonts w:ascii="Times New Roman" w:eastAsia="Times New Roman" w:hAnsi="Times New Roman" w:cs="Times New Roman"/>
          <w:sz w:val="24"/>
          <w:szCs w:val="24"/>
        </w:rPr>
        <w:lastRenderedPageBreak/>
        <w:t>prostitution will not stop all of the social problems associated with the institution, the benefits of legalization make it the best option. Donna M. Hughes, PhD, professor at the University of Rhode Island and leading international researcher on trafficking of women and children, counters that the criminalization of prostitution not only reduces demand, but also slows the spread of international sex trafficking.</w:t>
      </w:r>
    </w:p>
    <w:p w:rsidR="00D078DD" w:rsidRPr="00C347ED" w:rsidRDefault="00D078DD">
      <w:pPr>
        <w:rPr>
          <w:rFonts w:ascii="Times New Roman" w:hAnsi="Times New Roman" w:cs="Times New Roman"/>
          <w:sz w:val="24"/>
          <w:szCs w:val="24"/>
        </w:rPr>
      </w:pPr>
    </w:p>
    <w:p w:rsidR="00D078DD" w:rsidRPr="00C347ED" w:rsidRDefault="00D078DD" w:rsidP="00C347ED">
      <w:pPr>
        <w:spacing w:after="0" w:line="240" w:lineRule="auto"/>
        <w:jc w:val="center"/>
        <w:rPr>
          <w:rFonts w:ascii="Times New Roman" w:eastAsia="Times New Roman" w:hAnsi="Times New Roman" w:cs="Times New Roman"/>
          <w:b/>
          <w:sz w:val="32"/>
          <w:szCs w:val="32"/>
        </w:rPr>
      </w:pPr>
      <w:r w:rsidRPr="00C347ED">
        <w:rPr>
          <w:rFonts w:ascii="Times New Roman" w:eastAsia="Times New Roman" w:hAnsi="Times New Roman" w:cs="Times New Roman"/>
          <w:b/>
          <w:sz w:val="32"/>
          <w:szCs w:val="32"/>
        </w:rPr>
        <w:t xml:space="preserve">ISSUE #4 </w:t>
      </w:r>
      <w:r w:rsidR="00C347ED" w:rsidRPr="00C347ED">
        <w:rPr>
          <w:rFonts w:ascii="Times New Roman" w:eastAsia="Times New Roman" w:hAnsi="Times New Roman" w:cs="Times New Roman"/>
          <w:b/>
          <w:sz w:val="32"/>
          <w:szCs w:val="32"/>
        </w:rPr>
        <w:t>- Should</w:t>
      </w:r>
      <w:r w:rsidR="000C4528">
        <w:rPr>
          <w:rFonts w:ascii="Times New Roman" w:eastAsia="Times New Roman" w:hAnsi="Times New Roman" w:cs="Times New Roman"/>
          <w:b/>
          <w:sz w:val="32"/>
          <w:szCs w:val="32"/>
        </w:rPr>
        <w:t xml:space="preserve"> Illegal Immigrant Families Be Able T</w:t>
      </w:r>
      <w:r w:rsidRPr="00C347ED">
        <w:rPr>
          <w:rFonts w:ascii="Times New Roman" w:eastAsia="Times New Roman" w:hAnsi="Times New Roman" w:cs="Times New Roman"/>
          <w:b/>
          <w:sz w:val="32"/>
          <w:szCs w:val="32"/>
        </w:rPr>
        <w:t xml:space="preserve">o </w:t>
      </w:r>
      <w:r w:rsidR="000C4528">
        <w:rPr>
          <w:rFonts w:ascii="Times New Roman" w:eastAsia="Times New Roman" w:hAnsi="Times New Roman" w:cs="Times New Roman"/>
          <w:b/>
          <w:sz w:val="32"/>
          <w:szCs w:val="32"/>
        </w:rPr>
        <w:t>Send T</w:t>
      </w:r>
      <w:r w:rsidRPr="00C347ED">
        <w:rPr>
          <w:rFonts w:ascii="Times New Roman" w:eastAsia="Times New Roman" w:hAnsi="Times New Roman" w:cs="Times New Roman"/>
          <w:b/>
          <w:sz w:val="32"/>
          <w:szCs w:val="32"/>
        </w:rPr>
        <w:t xml:space="preserve">heir </w:t>
      </w:r>
      <w:r w:rsidR="000C4528">
        <w:rPr>
          <w:rFonts w:ascii="Times New Roman" w:eastAsia="Times New Roman" w:hAnsi="Times New Roman" w:cs="Times New Roman"/>
          <w:b/>
          <w:sz w:val="32"/>
          <w:szCs w:val="32"/>
        </w:rPr>
        <w:t>Children T</w:t>
      </w:r>
      <w:r w:rsidRPr="00C347ED">
        <w:rPr>
          <w:rFonts w:ascii="Times New Roman" w:eastAsia="Times New Roman" w:hAnsi="Times New Roman" w:cs="Times New Roman"/>
          <w:b/>
          <w:sz w:val="32"/>
          <w:szCs w:val="32"/>
        </w:rPr>
        <w:t>o Public Schools?</w:t>
      </w:r>
    </w:p>
    <w:p w:rsidR="00D078DD" w:rsidRPr="00C347ED" w:rsidRDefault="00D078DD" w:rsidP="00D078DD">
      <w:pPr>
        <w:spacing w:after="0" w:line="240" w:lineRule="auto"/>
        <w:rPr>
          <w:rFonts w:ascii="Times New Roman" w:eastAsia="Times New Roman" w:hAnsi="Times New Roman" w:cs="Times New Roman"/>
          <w:sz w:val="24"/>
          <w:szCs w:val="24"/>
        </w:rPr>
      </w:pPr>
    </w:p>
    <w:p w:rsidR="00D078DD" w:rsidRPr="00D078D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b/>
          <w:bCs/>
          <w:sz w:val="24"/>
          <w:szCs w:val="24"/>
        </w:rPr>
        <w:t>YES: William Brennan,</w:t>
      </w:r>
      <w:r w:rsidRPr="00D078DD">
        <w:rPr>
          <w:rFonts w:ascii="Times New Roman" w:eastAsia="Times New Roman" w:hAnsi="Times New Roman" w:cs="Times New Roman"/>
          <w:sz w:val="24"/>
          <w:szCs w:val="24"/>
        </w:rPr>
        <w:t> from Majority Opinion, </w:t>
      </w:r>
      <w:proofErr w:type="spellStart"/>
      <w:r w:rsidRPr="00D078DD">
        <w:rPr>
          <w:rFonts w:ascii="Times New Roman" w:eastAsia="Times New Roman" w:hAnsi="Times New Roman" w:cs="Times New Roman"/>
          <w:i/>
          <w:iCs/>
          <w:sz w:val="24"/>
          <w:szCs w:val="24"/>
        </w:rPr>
        <w:t>Plyler</w:t>
      </w:r>
      <w:proofErr w:type="spellEnd"/>
      <w:r w:rsidRPr="00D078DD">
        <w:rPr>
          <w:rFonts w:ascii="Times New Roman" w:eastAsia="Times New Roman" w:hAnsi="Times New Roman" w:cs="Times New Roman"/>
          <w:i/>
          <w:iCs/>
          <w:sz w:val="24"/>
          <w:szCs w:val="24"/>
        </w:rPr>
        <w:t xml:space="preserve"> v. Doe</w:t>
      </w:r>
      <w:r w:rsidRPr="00D078DD">
        <w:rPr>
          <w:rFonts w:ascii="Times New Roman" w:eastAsia="Times New Roman" w:hAnsi="Times New Roman" w:cs="Times New Roman"/>
          <w:sz w:val="24"/>
          <w:szCs w:val="24"/>
        </w:rPr>
        <w:t> (1982)</w:t>
      </w:r>
    </w:p>
    <w:p w:rsidR="00D078DD" w:rsidRPr="00D078DD" w:rsidRDefault="00D078DD" w:rsidP="00D078DD">
      <w:pPr>
        <w:spacing w:after="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w:t>
      </w:r>
    </w:p>
    <w:p w:rsidR="00D078DD" w:rsidRPr="00D078D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b/>
          <w:bCs/>
          <w:sz w:val="24"/>
          <w:szCs w:val="24"/>
        </w:rPr>
        <w:t>NO: Warren Burger,</w:t>
      </w:r>
      <w:r w:rsidRPr="00D078DD">
        <w:rPr>
          <w:rFonts w:ascii="Times New Roman" w:eastAsia="Times New Roman" w:hAnsi="Times New Roman" w:cs="Times New Roman"/>
          <w:sz w:val="24"/>
          <w:szCs w:val="24"/>
        </w:rPr>
        <w:t> from Dissenting Opinion, </w:t>
      </w:r>
      <w:proofErr w:type="spellStart"/>
      <w:r w:rsidRPr="00D078DD">
        <w:rPr>
          <w:rFonts w:ascii="Times New Roman" w:eastAsia="Times New Roman" w:hAnsi="Times New Roman" w:cs="Times New Roman"/>
          <w:i/>
          <w:iCs/>
          <w:sz w:val="24"/>
          <w:szCs w:val="24"/>
        </w:rPr>
        <w:t>Plyler</w:t>
      </w:r>
      <w:proofErr w:type="spellEnd"/>
      <w:r w:rsidRPr="00D078DD">
        <w:rPr>
          <w:rFonts w:ascii="Times New Roman" w:eastAsia="Times New Roman" w:hAnsi="Times New Roman" w:cs="Times New Roman"/>
          <w:i/>
          <w:iCs/>
          <w:sz w:val="24"/>
          <w:szCs w:val="24"/>
        </w:rPr>
        <w:t xml:space="preserve"> v. Doe</w:t>
      </w:r>
      <w:r w:rsidRPr="00D078DD">
        <w:rPr>
          <w:rFonts w:ascii="Times New Roman" w:eastAsia="Times New Roman" w:hAnsi="Times New Roman" w:cs="Times New Roman"/>
          <w:sz w:val="24"/>
          <w:szCs w:val="24"/>
        </w:rPr>
        <w:t> (1982)</w:t>
      </w:r>
    </w:p>
    <w:p w:rsidR="00D078DD" w:rsidRPr="00D078DD" w:rsidRDefault="00D078DD" w:rsidP="00D078DD">
      <w:pPr>
        <w:spacing w:after="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 </w:t>
      </w:r>
    </w:p>
    <w:p w:rsidR="00C347ED" w:rsidRPr="00D078DD" w:rsidRDefault="00C347ED" w:rsidP="00C347ED">
      <w:pPr>
        <w:spacing w:after="0" w:line="240" w:lineRule="auto"/>
        <w:rPr>
          <w:rFonts w:ascii="Times New Roman" w:eastAsia="Times New Roman" w:hAnsi="Times New Roman" w:cs="Times New Roman"/>
          <w:b/>
          <w:sz w:val="24"/>
          <w:szCs w:val="24"/>
        </w:rPr>
      </w:pPr>
      <w:r w:rsidRPr="00D078DD">
        <w:rPr>
          <w:rFonts w:ascii="Times New Roman" w:eastAsia="Times New Roman" w:hAnsi="Times New Roman" w:cs="Times New Roman"/>
          <w:b/>
          <w:sz w:val="24"/>
          <w:szCs w:val="24"/>
        </w:rPr>
        <w:t xml:space="preserve">Abstract: </w:t>
      </w:r>
    </w:p>
    <w:p w:rsidR="00D078DD" w:rsidRPr="00C347ED" w:rsidRDefault="00D078DD" w:rsidP="00D078DD">
      <w:pPr>
        <w:spacing w:after="100" w:line="240" w:lineRule="auto"/>
        <w:rPr>
          <w:rFonts w:ascii="Times New Roman" w:eastAsia="Times New Roman" w:hAnsi="Times New Roman" w:cs="Times New Roman"/>
          <w:sz w:val="24"/>
          <w:szCs w:val="24"/>
        </w:rPr>
      </w:pPr>
      <w:r w:rsidRPr="00D078DD">
        <w:rPr>
          <w:rFonts w:ascii="Times New Roman" w:eastAsia="Times New Roman" w:hAnsi="Times New Roman" w:cs="Times New Roman"/>
          <w:sz w:val="24"/>
          <w:szCs w:val="24"/>
        </w:rPr>
        <w:t>William Brennan is regarded as one of the greatest intellectual leaders of the twentieth-century Supreme Court. He was regarded for writing extraordinarily forward-thinking opinions, especially regarding civil rights and civil liberties. This case proves no exception, as he captures an issue that seems even more pertinent today than when the Supreme Court addressed it. Brennan believes that children who are in the country and undocumented have a constitutional right to a public education. Warren Burger was the Chief Justice of the Supreme Court during a time in which it was slowly moving in a more conservative direction. He was an instrumental voice in many cases before the Supreme Court that had a more conservative outcome. Burger believes that undocumented immigrant children have no constitutional right to an education.</w:t>
      </w:r>
    </w:p>
    <w:p w:rsidR="000C4528" w:rsidRDefault="000C4528" w:rsidP="00C347ED">
      <w:pPr>
        <w:jc w:val="center"/>
        <w:rPr>
          <w:rFonts w:ascii="Times New Roman" w:hAnsi="Times New Roman" w:cs="Times New Roman"/>
          <w:b/>
          <w:sz w:val="32"/>
          <w:szCs w:val="32"/>
        </w:rPr>
      </w:pPr>
    </w:p>
    <w:p w:rsidR="00C347ED" w:rsidRPr="000C4528" w:rsidRDefault="00C347ED" w:rsidP="00C347ED">
      <w:pPr>
        <w:jc w:val="center"/>
        <w:rPr>
          <w:rFonts w:ascii="Times New Roman" w:hAnsi="Times New Roman" w:cs="Times New Roman"/>
          <w:b/>
          <w:sz w:val="32"/>
          <w:szCs w:val="32"/>
        </w:rPr>
      </w:pPr>
      <w:r w:rsidRPr="000C4528">
        <w:rPr>
          <w:rFonts w:ascii="Times New Roman" w:hAnsi="Times New Roman" w:cs="Times New Roman"/>
          <w:b/>
          <w:sz w:val="32"/>
          <w:szCs w:val="32"/>
        </w:rPr>
        <w:t xml:space="preserve">ISSUE #5 - </w:t>
      </w:r>
      <w:r w:rsidR="000C4528">
        <w:rPr>
          <w:rFonts w:ascii="Times New Roman" w:hAnsi="Times New Roman" w:cs="Times New Roman"/>
          <w:b/>
          <w:sz w:val="32"/>
          <w:szCs w:val="32"/>
        </w:rPr>
        <w:t>Is There A Constitutional Right To Possess a Firearm F</w:t>
      </w:r>
      <w:r w:rsidRPr="000C4528">
        <w:rPr>
          <w:rFonts w:ascii="Times New Roman" w:hAnsi="Times New Roman" w:cs="Times New Roman"/>
          <w:b/>
          <w:sz w:val="32"/>
          <w:szCs w:val="32"/>
        </w:rPr>
        <w:t>or Private Use?</w:t>
      </w:r>
    </w:p>
    <w:p w:rsidR="00C347ED" w:rsidRPr="00C347ED" w:rsidRDefault="00C347ED" w:rsidP="00A86339">
      <w:pPr>
        <w:spacing w:line="240" w:lineRule="auto"/>
        <w:rPr>
          <w:rFonts w:ascii="Times New Roman" w:hAnsi="Times New Roman" w:cs="Times New Roman"/>
          <w:sz w:val="24"/>
          <w:szCs w:val="24"/>
        </w:rPr>
      </w:pPr>
      <w:r w:rsidRPr="00C347ED">
        <w:rPr>
          <w:rFonts w:ascii="Times New Roman" w:hAnsi="Times New Roman" w:cs="Times New Roman"/>
          <w:b/>
          <w:bCs/>
          <w:sz w:val="24"/>
          <w:szCs w:val="24"/>
        </w:rPr>
        <w:t>YES:</w:t>
      </w:r>
      <w:r w:rsidRPr="00C347ED">
        <w:rPr>
          <w:rFonts w:ascii="Times New Roman" w:hAnsi="Times New Roman" w:cs="Times New Roman"/>
          <w:sz w:val="24"/>
          <w:szCs w:val="24"/>
        </w:rPr>
        <w:t xml:space="preserve"> </w:t>
      </w:r>
      <w:r w:rsidRPr="00C347ED">
        <w:rPr>
          <w:rFonts w:ascii="Times New Roman" w:hAnsi="Times New Roman" w:cs="Times New Roman"/>
          <w:b/>
          <w:bCs/>
          <w:sz w:val="24"/>
          <w:szCs w:val="24"/>
        </w:rPr>
        <w:t>Antonin Scalia,</w:t>
      </w:r>
      <w:r w:rsidRPr="00C347ED">
        <w:rPr>
          <w:rFonts w:ascii="Times New Roman" w:hAnsi="Times New Roman" w:cs="Times New Roman"/>
          <w:sz w:val="24"/>
          <w:szCs w:val="24"/>
        </w:rPr>
        <w:t xml:space="preserve"> from Majority Opinion, </w:t>
      </w:r>
      <w:r w:rsidRPr="00C347ED">
        <w:rPr>
          <w:rFonts w:ascii="Times New Roman" w:hAnsi="Times New Roman" w:cs="Times New Roman"/>
          <w:i/>
          <w:iCs/>
          <w:sz w:val="24"/>
          <w:szCs w:val="24"/>
        </w:rPr>
        <w:t>District of Columbia, et al. v. Dick Anthony Heller,</w:t>
      </w:r>
      <w:r w:rsidRPr="00C347ED">
        <w:rPr>
          <w:rFonts w:ascii="Times New Roman" w:hAnsi="Times New Roman" w:cs="Times New Roman"/>
          <w:sz w:val="24"/>
          <w:szCs w:val="24"/>
        </w:rPr>
        <w:t xml:space="preserve"> U.S. Supreme Court (June 26, 2008)</w:t>
      </w:r>
    </w:p>
    <w:p w:rsidR="00C347ED" w:rsidRPr="00C347ED" w:rsidRDefault="00C347ED" w:rsidP="00A86339">
      <w:pPr>
        <w:spacing w:line="240" w:lineRule="auto"/>
        <w:rPr>
          <w:rFonts w:ascii="Times New Roman" w:hAnsi="Times New Roman" w:cs="Times New Roman"/>
          <w:sz w:val="24"/>
          <w:szCs w:val="24"/>
        </w:rPr>
      </w:pPr>
      <w:r w:rsidRPr="00C347ED">
        <w:rPr>
          <w:rFonts w:ascii="Times New Roman" w:hAnsi="Times New Roman" w:cs="Times New Roman"/>
          <w:b/>
          <w:bCs/>
          <w:sz w:val="24"/>
          <w:szCs w:val="24"/>
        </w:rPr>
        <w:t>NO:</w:t>
      </w:r>
      <w:r w:rsidRPr="00C347ED">
        <w:rPr>
          <w:rFonts w:ascii="Times New Roman" w:hAnsi="Times New Roman" w:cs="Times New Roman"/>
          <w:sz w:val="24"/>
          <w:szCs w:val="24"/>
        </w:rPr>
        <w:t xml:space="preserve"> </w:t>
      </w:r>
      <w:r w:rsidRPr="00C347ED">
        <w:rPr>
          <w:rFonts w:ascii="Times New Roman" w:hAnsi="Times New Roman" w:cs="Times New Roman"/>
          <w:b/>
          <w:bCs/>
          <w:sz w:val="24"/>
          <w:szCs w:val="24"/>
        </w:rPr>
        <w:t>John Paul Stevens,</w:t>
      </w:r>
      <w:r w:rsidRPr="00C347ED">
        <w:rPr>
          <w:rFonts w:ascii="Times New Roman" w:hAnsi="Times New Roman" w:cs="Times New Roman"/>
          <w:sz w:val="24"/>
          <w:szCs w:val="24"/>
        </w:rPr>
        <w:t xml:space="preserve"> from Dissenting Opinion, </w:t>
      </w:r>
      <w:r w:rsidRPr="00C347ED">
        <w:rPr>
          <w:rFonts w:ascii="Times New Roman" w:hAnsi="Times New Roman" w:cs="Times New Roman"/>
          <w:i/>
          <w:iCs/>
          <w:sz w:val="24"/>
          <w:szCs w:val="24"/>
        </w:rPr>
        <w:t>District of Columbia, et al. v. Dick Anthony Heller,</w:t>
      </w:r>
      <w:r w:rsidRPr="00C347ED">
        <w:rPr>
          <w:rFonts w:ascii="Times New Roman" w:hAnsi="Times New Roman" w:cs="Times New Roman"/>
          <w:sz w:val="24"/>
          <w:szCs w:val="24"/>
        </w:rPr>
        <w:t xml:space="preserve"> U.S. Supreme Court (June 26, 2008)</w:t>
      </w:r>
    </w:p>
    <w:p w:rsidR="00C347ED" w:rsidRPr="00C347ED" w:rsidRDefault="00C347ED" w:rsidP="00A86339">
      <w:pPr>
        <w:spacing w:line="240" w:lineRule="auto"/>
        <w:rPr>
          <w:rFonts w:ascii="Times New Roman" w:hAnsi="Times New Roman" w:cs="Times New Roman"/>
          <w:sz w:val="24"/>
          <w:szCs w:val="24"/>
        </w:rPr>
      </w:pPr>
      <w:r w:rsidRPr="00C347ED">
        <w:rPr>
          <w:rFonts w:ascii="Times New Roman" w:hAnsi="Times New Roman" w:cs="Times New Roman"/>
          <w:sz w:val="24"/>
          <w:szCs w:val="24"/>
        </w:rPr>
        <w:t>Justices Scalia and Stevens provide two strikingly different interpretations of the Second Amendment. Both agree on the importance, in interpreting the text of the Amendment, of looking at how it would have been understood at the time it was drafted and ratified. However, by relying on different historical sources and putting emphasis on different pieces of evidence, they reach very divergent conclusions.</w:t>
      </w:r>
    </w:p>
    <w:p w:rsidR="00A86339" w:rsidRDefault="00A86339" w:rsidP="000C4528">
      <w:pPr>
        <w:jc w:val="center"/>
        <w:rPr>
          <w:rFonts w:ascii="Times New Roman" w:hAnsi="Times New Roman" w:cs="Times New Roman"/>
          <w:b/>
          <w:sz w:val="32"/>
          <w:szCs w:val="32"/>
        </w:rPr>
      </w:pPr>
    </w:p>
    <w:p w:rsidR="00C347ED" w:rsidRPr="000C4528" w:rsidRDefault="00A86339" w:rsidP="000C4528">
      <w:pPr>
        <w:jc w:val="center"/>
        <w:rPr>
          <w:rFonts w:ascii="Times New Roman" w:hAnsi="Times New Roman" w:cs="Times New Roman"/>
          <w:b/>
          <w:sz w:val="32"/>
          <w:szCs w:val="32"/>
        </w:rPr>
      </w:pPr>
      <w:r>
        <w:rPr>
          <w:rFonts w:ascii="Times New Roman" w:hAnsi="Times New Roman" w:cs="Times New Roman"/>
          <w:b/>
          <w:sz w:val="32"/>
          <w:szCs w:val="32"/>
        </w:rPr>
        <w:lastRenderedPageBreak/>
        <w:t>ISSUE</w:t>
      </w:r>
      <w:r w:rsidR="00C347ED" w:rsidRPr="000C4528">
        <w:rPr>
          <w:rFonts w:ascii="Times New Roman" w:hAnsi="Times New Roman" w:cs="Times New Roman"/>
          <w:b/>
          <w:sz w:val="32"/>
          <w:szCs w:val="32"/>
        </w:rPr>
        <w:t xml:space="preserve"> 6 </w:t>
      </w:r>
      <w:proofErr w:type="gramStart"/>
      <w:r w:rsidR="00C347ED" w:rsidRPr="000C4528">
        <w:rPr>
          <w:rFonts w:ascii="Times New Roman" w:hAnsi="Times New Roman" w:cs="Times New Roman"/>
          <w:b/>
          <w:sz w:val="32"/>
          <w:szCs w:val="32"/>
        </w:rPr>
        <w:t xml:space="preserve">- </w:t>
      </w:r>
      <w:r w:rsidR="00C347ED" w:rsidRPr="000C4528">
        <w:rPr>
          <w:rFonts w:ascii="Times New Roman" w:hAnsi="Times New Roman" w:cs="Times New Roman"/>
          <w:b/>
          <w:sz w:val="32"/>
          <w:szCs w:val="32"/>
        </w:rPr>
        <w:t xml:space="preserve"> Can</w:t>
      </w:r>
      <w:proofErr w:type="gramEnd"/>
      <w:r w:rsidR="00C347ED" w:rsidRPr="000C4528">
        <w:rPr>
          <w:rFonts w:ascii="Times New Roman" w:hAnsi="Times New Roman" w:cs="Times New Roman"/>
          <w:b/>
          <w:sz w:val="32"/>
          <w:szCs w:val="32"/>
        </w:rPr>
        <w:t xml:space="preserve"> a School Punish a Student for Speech at a School-Supervised Event Off of School Grounds When That Speech is Reasonably Viewed as Promoting Illegal Drug Use?</w:t>
      </w:r>
    </w:p>
    <w:p w:rsidR="000C4528" w:rsidRDefault="000C4528" w:rsidP="00C347ED">
      <w:pPr>
        <w:rPr>
          <w:rFonts w:ascii="Times New Roman" w:hAnsi="Times New Roman" w:cs="Times New Roman"/>
          <w:b/>
          <w:bCs/>
          <w:sz w:val="24"/>
          <w:szCs w:val="24"/>
        </w:rPr>
      </w:pPr>
    </w:p>
    <w:p w:rsidR="00C347ED" w:rsidRPr="00C347ED" w:rsidRDefault="00C347ED" w:rsidP="00C347ED">
      <w:pPr>
        <w:rPr>
          <w:rFonts w:ascii="Times New Roman" w:hAnsi="Times New Roman" w:cs="Times New Roman"/>
          <w:sz w:val="24"/>
          <w:szCs w:val="24"/>
        </w:rPr>
      </w:pPr>
      <w:r w:rsidRPr="00C347ED">
        <w:rPr>
          <w:rFonts w:ascii="Times New Roman" w:hAnsi="Times New Roman" w:cs="Times New Roman"/>
          <w:b/>
          <w:bCs/>
          <w:sz w:val="24"/>
          <w:szCs w:val="24"/>
        </w:rPr>
        <w:t>YES:</w:t>
      </w:r>
      <w:r w:rsidRPr="00C347ED">
        <w:rPr>
          <w:rFonts w:ascii="Times New Roman" w:hAnsi="Times New Roman" w:cs="Times New Roman"/>
          <w:sz w:val="24"/>
          <w:szCs w:val="24"/>
        </w:rPr>
        <w:t xml:space="preserve"> </w:t>
      </w:r>
      <w:r w:rsidRPr="00C347ED">
        <w:rPr>
          <w:rFonts w:ascii="Times New Roman" w:hAnsi="Times New Roman" w:cs="Times New Roman"/>
          <w:b/>
          <w:bCs/>
          <w:sz w:val="24"/>
          <w:szCs w:val="24"/>
        </w:rPr>
        <w:t>John Roberts,</w:t>
      </w:r>
      <w:r w:rsidRPr="00C347ED">
        <w:rPr>
          <w:rFonts w:ascii="Times New Roman" w:hAnsi="Times New Roman" w:cs="Times New Roman"/>
          <w:sz w:val="24"/>
          <w:szCs w:val="24"/>
        </w:rPr>
        <w:t xml:space="preserve"> from Majority Opinion, </w:t>
      </w:r>
      <w:r w:rsidRPr="00C347ED">
        <w:rPr>
          <w:rFonts w:ascii="Times New Roman" w:hAnsi="Times New Roman" w:cs="Times New Roman"/>
          <w:i/>
          <w:iCs/>
          <w:sz w:val="24"/>
          <w:szCs w:val="24"/>
        </w:rPr>
        <w:t xml:space="preserve">Deborah Morse, </w:t>
      </w:r>
      <w:proofErr w:type="gramStart"/>
      <w:r w:rsidRPr="00C347ED">
        <w:rPr>
          <w:rFonts w:ascii="Times New Roman" w:hAnsi="Times New Roman" w:cs="Times New Roman"/>
          <w:i/>
          <w:iCs/>
          <w:sz w:val="24"/>
          <w:szCs w:val="24"/>
        </w:rPr>
        <w:t>et.al.,</w:t>
      </w:r>
      <w:proofErr w:type="gramEnd"/>
      <w:r w:rsidRPr="00C347ED">
        <w:rPr>
          <w:rFonts w:ascii="Times New Roman" w:hAnsi="Times New Roman" w:cs="Times New Roman"/>
          <w:i/>
          <w:iCs/>
          <w:sz w:val="24"/>
          <w:szCs w:val="24"/>
        </w:rPr>
        <w:t xml:space="preserve"> v. Joseph Frederick,</w:t>
      </w:r>
      <w:r w:rsidRPr="00C347ED">
        <w:rPr>
          <w:rFonts w:ascii="Times New Roman" w:hAnsi="Times New Roman" w:cs="Times New Roman"/>
          <w:sz w:val="24"/>
          <w:szCs w:val="24"/>
        </w:rPr>
        <w:t xml:space="preserve"> U.S. Supreme Court (June 25, 2007)</w:t>
      </w:r>
    </w:p>
    <w:p w:rsidR="00C347ED" w:rsidRPr="00C347ED" w:rsidRDefault="00C347ED" w:rsidP="00C347ED">
      <w:pPr>
        <w:rPr>
          <w:rFonts w:ascii="Times New Roman" w:hAnsi="Times New Roman" w:cs="Times New Roman"/>
          <w:sz w:val="24"/>
          <w:szCs w:val="24"/>
        </w:rPr>
      </w:pPr>
      <w:r w:rsidRPr="00C347ED">
        <w:rPr>
          <w:rFonts w:ascii="Times New Roman" w:hAnsi="Times New Roman" w:cs="Times New Roman"/>
          <w:b/>
          <w:bCs/>
          <w:sz w:val="24"/>
          <w:szCs w:val="24"/>
        </w:rPr>
        <w:t>NO:</w:t>
      </w:r>
      <w:r w:rsidRPr="00C347ED">
        <w:rPr>
          <w:rFonts w:ascii="Times New Roman" w:hAnsi="Times New Roman" w:cs="Times New Roman"/>
          <w:sz w:val="24"/>
          <w:szCs w:val="24"/>
        </w:rPr>
        <w:t xml:space="preserve"> </w:t>
      </w:r>
      <w:r w:rsidRPr="00C347ED">
        <w:rPr>
          <w:rFonts w:ascii="Times New Roman" w:hAnsi="Times New Roman" w:cs="Times New Roman"/>
          <w:b/>
          <w:bCs/>
          <w:sz w:val="24"/>
          <w:szCs w:val="24"/>
        </w:rPr>
        <w:t>John Paul Stevens,</w:t>
      </w:r>
      <w:r w:rsidRPr="00C347ED">
        <w:rPr>
          <w:rFonts w:ascii="Times New Roman" w:hAnsi="Times New Roman" w:cs="Times New Roman"/>
          <w:sz w:val="24"/>
          <w:szCs w:val="24"/>
        </w:rPr>
        <w:t xml:space="preserve"> from Minority Opinion, </w:t>
      </w:r>
      <w:r w:rsidRPr="00C347ED">
        <w:rPr>
          <w:rFonts w:ascii="Times New Roman" w:hAnsi="Times New Roman" w:cs="Times New Roman"/>
          <w:i/>
          <w:iCs/>
          <w:sz w:val="24"/>
          <w:szCs w:val="24"/>
        </w:rPr>
        <w:t xml:space="preserve">Deborah Morse, </w:t>
      </w:r>
      <w:proofErr w:type="gramStart"/>
      <w:r w:rsidRPr="00C347ED">
        <w:rPr>
          <w:rFonts w:ascii="Times New Roman" w:hAnsi="Times New Roman" w:cs="Times New Roman"/>
          <w:i/>
          <w:iCs/>
          <w:sz w:val="24"/>
          <w:szCs w:val="24"/>
        </w:rPr>
        <w:t>et.al.,</w:t>
      </w:r>
      <w:proofErr w:type="gramEnd"/>
      <w:r w:rsidRPr="00C347ED">
        <w:rPr>
          <w:rFonts w:ascii="Times New Roman" w:hAnsi="Times New Roman" w:cs="Times New Roman"/>
          <w:i/>
          <w:iCs/>
          <w:sz w:val="24"/>
          <w:szCs w:val="24"/>
        </w:rPr>
        <w:t xml:space="preserve"> v. Joseph Frederick,</w:t>
      </w:r>
      <w:r w:rsidRPr="00C347ED">
        <w:rPr>
          <w:rFonts w:ascii="Times New Roman" w:hAnsi="Times New Roman" w:cs="Times New Roman"/>
          <w:sz w:val="24"/>
          <w:szCs w:val="24"/>
        </w:rPr>
        <w:t xml:space="preserve"> U.S. Supreme Court (June 25, 2007)</w:t>
      </w:r>
    </w:p>
    <w:p w:rsidR="00A86339" w:rsidRDefault="00C347ED">
      <w:pPr>
        <w:rPr>
          <w:rFonts w:ascii="Times New Roman" w:hAnsi="Times New Roman" w:cs="Times New Roman"/>
          <w:sz w:val="24"/>
          <w:szCs w:val="24"/>
        </w:rPr>
      </w:pPr>
      <w:r w:rsidRPr="00C347ED">
        <w:rPr>
          <w:rFonts w:ascii="Times New Roman" w:hAnsi="Times New Roman" w:cs="Times New Roman"/>
          <w:sz w:val="24"/>
          <w:szCs w:val="24"/>
        </w:rPr>
        <w:t>Supreme Court Chief Justice John Roberts rules that a student’s First Amendment rights are not violated by restrictions on speech that can reasonably be regarded as encouraging illegal drug use. Supreme Court Justice John Paul Stevens argues that an ambiguous reference to drugs does not justify limiting a student’s speech.</w:t>
      </w:r>
    </w:p>
    <w:p w:rsidR="00D078DD" w:rsidRPr="00C347ED" w:rsidRDefault="00A86339">
      <w:pPr>
        <w:rPr>
          <w:rFonts w:ascii="Times New Roman" w:hAnsi="Times New Roman" w:cs="Times New Roman"/>
          <w:sz w:val="24"/>
          <w:szCs w:val="24"/>
        </w:rPr>
      </w:pPr>
      <w:r w:rsidRPr="00C347ED">
        <w:rPr>
          <w:rFonts w:ascii="Times New Roman" w:hAnsi="Times New Roman" w:cs="Times New Roman"/>
          <w:sz w:val="24"/>
          <w:szCs w:val="24"/>
        </w:rPr>
        <w:t xml:space="preserve"> </w:t>
      </w:r>
    </w:p>
    <w:p w:rsidR="00C347ED" w:rsidRPr="00C347ED" w:rsidRDefault="00C347ED">
      <w:pPr>
        <w:rPr>
          <w:rFonts w:ascii="Times New Roman" w:hAnsi="Times New Roman" w:cs="Times New Roman"/>
          <w:sz w:val="24"/>
          <w:szCs w:val="24"/>
        </w:rPr>
      </w:pPr>
    </w:p>
    <w:sectPr w:rsidR="00C347ED" w:rsidRPr="00C3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3C"/>
    <w:rsid w:val="000B7F55"/>
    <w:rsid w:val="000C4528"/>
    <w:rsid w:val="00164265"/>
    <w:rsid w:val="001C6843"/>
    <w:rsid w:val="002F0FCE"/>
    <w:rsid w:val="0030465C"/>
    <w:rsid w:val="00346300"/>
    <w:rsid w:val="00353EE8"/>
    <w:rsid w:val="003D0AEF"/>
    <w:rsid w:val="003D1FD7"/>
    <w:rsid w:val="004413EB"/>
    <w:rsid w:val="00482632"/>
    <w:rsid w:val="004911C8"/>
    <w:rsid w:val="00500EA1"/>
    <w:rsid w:val="0051278E"/>
    <w:rsid w:val="0057068B"/>
    <w:rsid w:val="00581B03"/>
    <w:rsid w:val="005A1A3C"/>
    <w:rsid w:val="005C2448"/>
    <w:rsid w:val="005E4C17"/>
    <w:rsid w:val="00680021"/>
    <w:rsid w:val="006B0793"/>
    <w:rsid w:val="006B5869"/>
    <w:rsid w:val="00727612"/>
    <w:rsid w:val="0073150B"/>
    <w:rsid w:val="00754ECE"/>
    <w:rsid w:val="007B49D3"/>
    <w:rsid w:val="007F35EE"/>
    <w:rsid w:val="008B73A9"/>
    <w:rsid w:val="00905A14"/>
    <w:rsid w:val="00930B17"/>
    <w:rsid w:val="00941885"/>
    <w:rsid w:val="009459B3"/>
    <w:rsid w:val="009841F3"/>
    <w:rsid w:val="00997B13"/>
    <w:rsid w:val="00A31D90"/>
    <w:rsid w:val="00A71BAC"/>
    <w:rsid w:val="00A86339"/>
    <w:rsid w:val="00A97125"/>
    <w:rsid w:val="00AB08C9"/>
    <w:rsid w:val="00AE437C"/>
    <w:rsid w:val="00AF2D64"/>
    <w:rsid w:val="00B27EEC"/>
    <w:rsid w:val="00B63A5F"/>
    <w:rsid w:val="00C32E0C"/>
    <w:rsid w:val="00C347ED"/>
    <w:rsid w:val="00CD2F83"/>
    <w:rsid w:val="00D078DD"/>
    <w:rsid w:val="00E82263"/>
    <w:rsid w:val="00EC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F7FFC-A2C2-4E3A-888C-261437F5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46264">
      <w:bodyDiv w:val="1"/>
      <w:marLeft w:val="0"/>
      <w:marRight w:val="0"/>
      <w:marTop w:val="0"/>
      <w:marBottom w:val="0"/>
      <w:divBdr>
        <w:top w:val="none" w:sz="0" w:space="0" w:color="auto"/>
        <w:left w:val="none" w:sz="0" w:space="0" w:color="auto"/>
        <w:bottom w:val="none" w:sz="0" w:space="0" w:color="auto"/>
        <w:right w:val="none" w:sz="0" w:space="0" w:color="auto"/>
      </w:divBdr>
      <w:divsChild>
        <w:div w:id="360668778">
          <w:marLeft w:val="0"/>
          <w:marRight w:val="0"/>
          <w:marTop w:val="0"/>
          <w:marBottom w:val="0"/>
          <w:divBdr>
            <w:top w:val="none" w:sz="0" w:space="0" w:color="auto"/>
            <w:left w:val="none" w:sz="0" w:space="0" w:color="auto"/>
            <w:bottom w:val="none" w:sz="0" w:space="0" w:color="auto"/>
            <w:right w:val="none" w:sz="0" w:space="0" w:color="auto"/>
          </w:divBdr>
        </w:div>
        <w:div w:id="443159471">
          <w:marLeft w:val="0"/>
          <w:marRight w:val="0"/>
          <w:marTop w:val="0"/>
          <w:marBottom w:val="0"/>
          <w:divBdr>
            <w:top w:val="none" w:sz="0" w:space="0" w:color="auto"/>
            <w:left w:val="none" w:sz="0" w:space="0" w:color="auto"/>
            <w:bottom w:val="none" w:sz="0" w:space="0" w:color="auto"/>
            <w:right w:val="none" w:sz="0" w:space="0" w:color="auto"/>
          </w:divBdr>
        </w:div>
      </w:divsChild>
    </w:div>
    <w:div w:id="867452121">
      <w:bodyDiv w:val="1"/>
      <w:marLeft w:val="0"/>
      <w:marRight w:val="0"/>
      <w:marTop w:val="0"/>
      <w:marBottom w:val="0"/>
      <w:divBdr>
        <w:top w:val="none" w:sz="0" w:space="0" w:color="auto"/>
        <w:left w:val="none" w:sz="0" w:space="0" w:color="auto"/>
        <w:bottom w:val="none" w:sz="0" w:space="0" w:color="auto"/>
        <w:right w:val="none" w:sz="0" w:space="0" w:color="auto"/>
      </w:divBdr>
      <w:divsChild>
        <w:div w:id="291181775">
          <w:marLeft w:val="0"/>
          <w:marRight w:val="0"/>
          <w:marTop w:val="0"/>
          <w:marBottom w:val="0"/>
          <w:divBdr>
            <w:top w:val="none" w:sz="0" w:space="0" w:color="auto"/>
            <w:left w:val="none" w:sz="0" w:space="0" w:color="auto"/>
            <w:bottom w:val="none" w:sz="0" w:space="0" w:color="auto"/>
            <w:right w:val="none" w:sz="0" w:space="0" w:color="auto"/>
          </w:divBdr>
        </w:div>
        <w:div w:id="483399516">
          <w:marLeft w:val="0"/>
          <w:marRight w:val="0"/>
          <w:marTop w:val="0"/>
          <w:marBottom w:val="0"/>
          <w:divBdr>
            <w:top w:val="none" w:sz="0" w:space="0" w:color="auto"/>
            <w:left w:val="none" w:sz="0" w:space="0" w:color="auto"/>
            <w:bottom w:val="none" w:sz="0" w:space="0" w:color="auto"/>
            <w:right w:val="none" w:sz="0" w:space="0" w:color="auto"/>
          </w:divBdr>
          <w:divsChild>
            <w:div w:id="178561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393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377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9381446">
      <w:bodyDiv w:val="1"/>
      <w:marLeft w:val="0"/>
      <w:marRight w:val="0"/>
      <w:marTop w:val="0"/>
      <w:marBottom w:val="0"/>
      <w:divBdr>
        <w:top w:val="none" w:sz="0" w:space="0" w:color="auto"/>
        <w:left w:val="none" w:sz="0" w:space="0" w:color="auto"/>
        <w:bottom w:val="none" w:sz="0" w:space="0" w:color="auto"/>
        <w:right w:val="none" w:sz="0" w:space="0" w:color="auto"/>
      </w:divBdr>
      <w:divsChild>
        <w:div w:id="613562862">
          <w:marLeft w:val="0"/>
          <w:marRight w:val="0"/>
          <w:marTop w:val="0"/>
          <w:marBottom w:val="0"/>
          <w:divBdr>
            <w:top w:val="none" w:sz="0" w:space="0" w:color="auto"/>
            <w:left w:val="none" w:sz="0" w:space="0" w:color="auto"/>
            <w:bottom w:val="none" w:sz="0" w:space="0" w:color="auto"/>
            <w:right w:val="none" w:sz="0" w:space="0" w:color="auto"/>
          </w:divBdr>
        </w:div>
        <w:div w:id="2143451409">
          <w:marLeft w:val="0"/>
          <w:marRight w:val="0"/>
          <w:marTop w:val="0"/>
          <w:marBottom w:val="0"/>
          <w:divBdr>
            <w:top w:val="none" w:sz="0" w:space="0" w:color="auto"/>
            <w:left w:val="none" w:sz="0" w:space="0" w:color="auto"/>
            <w:bottom w:val="none" w:sz="0" w:space="0" w:color="auto"/>
            <w:right w:val="none" w:sz="0" w:space="0" w:color="auto"/>
          </w:divBdr>
          <w:divsChild>
            <w:div w:id="17097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13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1586197">
      <w:bodyDiv w:val="1"/>
      <w:marLeft w:val="0"/>
      <w:marRight w:val="0"/>
      <w:marTop w:val="0"/>
      <w:marBottom w:val="0"/>
      <w:divBdr>
        <w:top w:val="none" w:sz="0" w:space="0" w:color="auto"/>
        <w:left w:val="none" w:sz="0" w:space="0" w:color="auto"/>
        <w:bottom w:val="none" w:sz="0" w:space="0" w:color="auto"/>
        <w:right w:val="none" w:sz="0" w:space="0" w:color="auto"/>
      </w:divBdr>
      <w:divsChild>
        <w:div w:id="1252738388">
          <w:marLeft w:val="0"/>
          <w:marRight w:val="0"/>
          <w:marTop w:val="0"/>
          <w:marBottom w:val="0"/>
          <w:divBdr>
            <w:top w:val="none" w:sz="0" w:space="0" w:color="auto"/>
            <w:left w:val="none" w:sz="0" w:space="0" w:color="auto"/>
            <w:bottom w:val="none" w:sz="0" w:space="0" w:color="auto"/>
            <w:right w:val="none" w:sz="0" w:space="0" w:color="auto"/>
          </w:divBdr>
        </w:div>
        <w:div w:id="780220325">
          <w:marLeft w:val="0"/>
          <w:marRight w:val="0"/>
          <w:marTop w:val="0"/>
          <w:marBottom w:val="0"/>
          <w:divBdr>
            <w:top w:val="none" w:sz="0" w:space="0" w:color="auto"/>
            <w:left w:val="none" w:sz="0" w:space="0" w:color="auto"/>
            <w:bottom w:val="none" w:sz="0" w:space="0" w:color="auto"/>
            <w:right w:val="none" w:sz="0" w:space="0" w:color="auto"/>
          </w:divBdr>
          <w:divsChild>
            <w:div w:id="98339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70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693504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71717"/>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1</cp:revision>
  <dcterms:created xsi:type="dcterms:W3CDTF">2016-12-26T16:22:00Z</dcterms:created>
  <dcterms:modified xsi:type="dcterms:W3CDTF">2016-12-26T17:46:00Z</dcterms:modified>
</cp:coreProperties>
</file>